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2170" w:rsidRDefault="00C52170" w:rsidP="00E46238">
      <w:pPr>
        <w:spacing w:before="120" w:after="120"/>
        <w:jc w:val="center"/>
        <w:rPr>
          <w:rFonts w:ascii="Calibri" w:hAnsi="Calibri" w:cs="Arial"/>
          <w:b/>
          <w:color w:val="C00000"/>
          <w:sz w:val="28"/>
          <w:szCs w:val="28"/>
          <w:lang w:val="es-ES_tradnl"/>
        </w:rPr>
      </w:pPr>
      <w:bookmarkStart w:id="0" w:name="_GoBack"/>
      <w:bookmarkEnd w:id="0"/>
    </w:p>
    <w:p w:rsidR="00C52170" w:rsidRPr="00657375" w:rsidRDefault="00C52170" w:rsidP="00C52170">
      <w:pPr>
        <w:pBdr>
          <w:top w:val="single" w:sz="4" w:space="1" w:color="auto"/>
          <w:left w:val="single" w:sz="4" w:space="4" w:color="auto"/>
          <w:bottom w:val="single" w:sz="4" w:space="1" w:color="auto"/>
          <w:right w:val="single" w:sz="4" w:space="4" w:color="auto"/>
        </w:pBdr>
        <w:shd w:val="pct5" w:color="000000" w:fill="FFFFFF"/>
        <w:spacing w:before="120"/>
        <w:jc w:val="center"/>
        <w:rPr>
          <w:rFonts w:ascii="Calibri" w:hAnsi="Calibri"/>
          <w:b/>
        </w:rPr>
      </w:pPr>
      <w:r w:rsidRPr="00657375">
        <w:rPr>
          <w:rFonts w:ascii="Calibri" w:hAnsi="Calibri"/>
          <w:b/>
        </w:rPr>
        <w:t xml:space="preserve">Anexo II de </w:t>
      </w:r>
      <w:smartTag w:uri="urn:schemas-microsoft-com:office:smarttags" w:element="PersonName">
        <w:smartTagPr>
          <w:attr w:name="ProductID" w:val="la Convocatoria"/>
        </w:smartTagPr>
        <w:r w:rsidRPr="00657375">
          <w:rPr>
            <w:rFonts w:ascii="Calibri" w:hAnsi="Calibri"/>
            <w:b/>
          </w:rPr>
          <w:t>la Convocatoria</w:t>
        </w:r>
      </w:smartTag>
    </w:p>
    <w:p w:rsidR="00C52170" w:rsidRPr="00657375" w:rsidRDefault="00C52170" w:rsidP="00C52170">
      <w:pPr>
        <w:pBdr>
          <w:top w:val="single" w:sz="4" w:space="1" w:color="auto"/>
          <w:left w:val="single" w:sz="4" w:space="4" w:color="auto"/>
          <w:bottom w:val="single" w:sz="4" w:space="1" w:color="auto"/>
          <w:right w:val="single" w:sz="4" w:space="4" w:color="auto"/>
        </w:pBdr>
        <w:shd w:val="pct5" w:color="000000" w:fill="FFFFFF"/>
        <w:spacing w:before="120"/>
        <w:jc w:val="center"/>
        <w:rPr>
          <w:rFonts w:ascii="Calibri" w:hAnsi="Calibri"/>
          <w:b/>
          <w:sz w:val="18"/>
        </w:rPr>
      </w:pPr>
      <w:r w:rsidRPr="00657375">
        <w:rPr>
          <w:rFonts w:ascii="Calibri" w:hAnsi="Calibri"/>
          <w:b/>
        </w:rPr>
        <w:t>Convenio DECA Empresa Beneficiaria-Cámara</w:t>
      </w: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C52170" w:rsidRDefault="00C52170" w:rsidP="00E46238">
      <w:pPr>
        <w:spacing w:before="120" w:after="120"/>
        <w:jc w:val="center"/>
        <w:rPr>
          <w:rFonts w:ascii="Calibri" w:hAnsi="Calibri" w:cs="Arial"/>
          <w:b/>
          <w:color w:val="C00000"/>
          <w:sz w:val="28"/>
          <w:szCs w:val="28"/>
          <w:lang w:val="es-ES_tradnl"/>
        </w:rPr>
      </w:pPr>
    </w:p>
    <w:p w:rsidR="00E46238" w:rsidRPr="00E60376" w:rsidRDefault="00E46238" w:rsidP="00E46238">
      <w:pPr>
        <w:spacing w:before="120" w:after="120"/>
        <w:jc w:val="center"/>
        <w:rPr>
          <w:rFonts w:ascii="Calibri" w:hAnsi="Calibri" w:cs="Arial"/>
          <w:b/>
          <w:color w:val="C00000"/>
          <w:sz w:val="28"/>
          <w:szCs w:val="28"/>
          <w:lang w:val="es-ES_tradnl"/>
        </w:rPr>
      </w:pPr>
      <w:r w:rsidRPr="00E60376">
        <w:rPr>
          <w:rFonts w:ascii="Calibri" w:hAnsi="Calibri" w:cs="Arial"/>
          <w:b/>
          <w:color w:val="C00000"/>
          <w:sz w:val="28"/>
          <w:szCs w:val="28"/>
          <w:lang w:val="es-ES_tradnl"/>
        </w:rPr>
        <w:t>Modelo de Convenio de participación de empresa y Documento que Establece las Condiciones de la Ayuda (DECA)</w:t>
      </w:r>
    </w:p>
    <w:p w:rsidR="006E5139" w:rsidRPr="006E5139" w:rsidRDefault="00E46238" w:rsidP="006E5139">
      <w:pPr>
        <w:spacing w:before="120" w:after="240"/>
        <w:jc w:val="center"/>
        <w:rPr>
          <w:rFonts w:ascii="Calibri" w:hAnsi="Calibri" w:cs="Arial"/>
          <w:b/>
          <w:color w:val="C00000"/>
          <w:sz w:val="28"/>
          <w:szCs w:val="28"/>
          <w:lang w:val="es-ES_tradnl"/>
        </w:rPr>
      </w:pPr>
      <w:r w:rsidRPr="00E60376">
        <w:rPr>
          <w:rFonts w:ascii="Calibri" w:hAnsi="Calibri" w:cs="Arial"/>
          <w:b/>
          <w:color w:val="C00000"/>
          <w:sz w:val="28"/>
          <w:szCs w:val="28"/>
          <w:lang w:val="es-ES_tradnl"/>
        </w:rPr>
        <w:t>Programa InnoCámaras - Periodo 2014-2020</w:t>
      </w:r>
    </w:p>
    <w:p w:rsidR="009E370D" w:rsidRPr="00C11BDE" w:rsidRDefault="009E370D" w:rsidP="00BA27ED">
      <w:pPr>
        <w:spacing w:before="360" w:after="240" w:line="360" w:lineRule="auto"/>
        <w:jc w:val="center"/>
        <w:rPr>
          <w:rFonts w:ascii="Calibri" w:hAnsi="Calibri"/>
          <w:sz w:val="20"/>
          <w:lang w:val="es-ES"/>
        </w:rPr>
      </w:pPr>
      <w:r w:rsidRPr="00C11BDE">
        <w:rPr>
          <w:rFonts w:ascii="Calibri" w:hAnsi="Calibri"/>
          <w:sz w:val="20"/>
          <w:highlight w:val="yellow"/>
          <w:lang w:val="es-ES"/>
        </w:rPr>
        <w:t xml:space="preserve">En </w:t>
      </w:r>
      <w:r w:rsidR="006E5139">
        <w:rPr>
          <w:rFonts w:ascii="Calibri" w:hAnsi="Calibri"/>
          <w:sz w:val="20"/>
          <w:highlight w:val="yellow"/>
          <w:lang w:val="es-ES"/>
        </w:rPr>
        <w:t>Bilbao………, a  …. de ……. de 201</w:t>
      </w:r>
      <w:r w:rsidR="006E5139">
        <w:rPr>
          <w:rFonts w:ascii="Calibri" w:hAnsi="Calibri"/>
          <w:sz w:val="20"/>
          <w:lang w:val="es-ES"/>
        </w:rPr>
        <w:t>7</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rsidR="009E370D" w:rsidRPr="00C11BDE" w:rsidRDefault="0085753D" w:rsidP="0085753D">
      <w:pPr>
        <w:widowControl/>
        <w:suppressAutoHyphens w:val="0"/>
        <w:spacing w:before="120" w:after="120" w:line="360" w:lineRule="auto"/>
        <w:jc w:val="both"/>
        <w:rPr>
          <w:rFonts w:ascii="Calibri" w:hAnsi="Calibri" w:cs="Arial"/>
          <w:bCs/>
          <w:sz w:val="20"/>
          <w:lang w:val="es-ES" w:eastAsia="es-ES"/>
        </w:rPr>
      </w:pPr>
      <w:r>
        <w:rPr>
          <w:rFonts w:ascii="Calibri" w:hAnsi="Calibri" w:cs="Arial"/>
          <w:bCs/>
          <w:sz w:val="20"/>
          <w:lang w:val="es-ES" w:eastAsia="es-ES"/>
        </w:rPr>
        <w:t>D. Juan Carlos Landeta Basterretxea</w:t>
      </w:r>
      <w:r w:rsidR="009E370D" w:rsidRPr="00C11BDE">
        <w:rPr>
          <w:rFonts w:ascii="Calibri" w:hAnsi="Calibri" w:cs="Arial"/>
          <w:bCs/>
          <w:sz w:val="20"/>
          <w:lang w:val="es-ES" w:eastAsia="es-ES"/>
        </w:rPr>
        <w:t xml:space="preserve"> con DNI nº:</w:t>
      </w:r>
      <w:r>
        <w:rPr>
          <w:rFonts w:ascii="Calibri" w:hAnsi="Calibri" w:cs="Arial"/>
          <w:bCs/>
          <w:sz w:val="20"/>
          <w:lang w:val="es-ES" w:eastAsia="es-ES"/>
        </w:rPr>
        <w:t xml:space="preserve"> </w:t>
      </w:r>
      <w:r w:rsidRPr="0085753D">
        <w:rPr>
          <w:rFonts w:ascii="Calibri" w:hAnsi="Calibri" w:cs="Arial"/>
          <w:bCs/>
          <w:sz w:val="20"/>
          <w:lang w:val="es-ES" w:eastAsia="es-ES"/>
        </w:rPr>
        <w:t>14927232W</w:t>
      </w:r>
      <w:r w:rsidR="009E370D" w:rsidRPr="00C11BDE">
        <w:rPr>
          <w:rFonts w:ascii="Calibri" w:hAnsi="Calibri" w:cs="Arial"/>
          <w:bCs/>
          <w:sz w:val="20"/>
          <w:lang w:val="es-ES" w:eastAsia="es-ES"/>
        </w:rPr>
        <w:t xml:space="preserve">, en nombre y representación de </w:t>
      </w:r>
      <w:r>
        <w:rPr>
          <w:rFonts w:ascii="Calibri" w:hAnsi="Calibri" w:cs="Arial"/>
          <w:bCs/>
          <w:sz w:val="20"/>
          <w:lang w:val="es-ES" w:eastAsia="es-ES"/>
        </w:rPr>
        <w:t xml:space="preserve">la </w:t>
      </w:r>
      <w:r w:rsidRPr="0085753D">
        <w:rPr>
          <w:rFonts w:asciiTheme="minorHAnsi" w:hAnsiTheme="minorHAnsi" w:cs="Arial"/>
          <w:sz w:val="20"/>
        </w:rPr>
        <w:t>Cámara Oficial de Comercio, Industria, Servicios y Navegación de Bilbao</w:t>
      </w:r>
      <w:r>
        <w:rPr>
          <w:rFonts w:asciiTheme="minorHAnsi" w:hAnsiTheme="minorHAnsi" w:cs="Arial"/>
          <w:sz w:val="20"/>
        </w:rPr>
        <w:t>.</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nº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rsidR="00BA27ED" w:rsidRPr="00C11BDE" w:rsidRDefault="009E370D"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Pr="00C11BDE">
        <w:rPr>
          <w:rFonts w:ascii="Calibri" w:hAnsi="Calibri" w:cs="Arial"/>
          <w:bCs/>
          <w:sz w:val="20"/>
          <w:lang w:val="es-ES"/>
        </w:rPr>
        <w:t xml:space="preserve">Que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se inscribe en el OT </w:t>
      </w:r>
      <w:r w:rsidR="00BA27ED" w:rsidRPr="00C11BDE">
        <w:rPr>
          <w:rFonts w:ascii="Calibri" w:hAnsi="Calibri" w:cs="Arial"/>
          <w:bCs/>
          <w:sz w:val="20"/>
          <w:lang w:val="es-ES"/>
        </w:rPr>
        <w:t>1</w:t>
      </w:r>
      <w:r w:rsidRPr="00C11BDE">
        <w:rPr>
          <w:rFonts w:ascii="Calibri" w:hAnsi="Calibri" w:cs="Arial"/>
          <w:bCs/>
          <w:sz w:val="20"/>
          <w:lang w:val="es-ES"/>
        </w:rPr>
        <w:t xml:space="preserve"> del Programa Operativo de Crecimiento Inteligente (en adelante POCInt), cofinanciado por FEDER 2014-2020, aprobado por la Comisión Europea en la Decisión de Ejecución de 12.2.2015, C (2015) 895 final, y tiene como objetivo principal</w:t>
      </w:r>
      <w:r w:rsidR="00557DA5" w:rsidRPr="00C11BDE">
        <w:rPr>
          <w:rFonts w:ascii="Calibri" w:hAnsi="Calibri" w:cs="Arial"/>
          <w:bCs/>
          <w:sz w:val="20"/>
          <w:lang w:val="es-ES"/>
        </w:rPr>
        <w:t xml:space="preserve"> </w:t>
      </w:r>
      <w:r w:rsidR="00BA27ED" w:rsidRPr="00C11BDE">
        <w:rPr>
          <w:rFonts w:ascii="Calibri" w:hAnsi="Calibri" w:cs="Arial"/>
          <w:sz w:val="20"/>
          <w:lang w:val="es-ES"/>
        </w:rPr>
        <w:t>contribuir a la mejora de la competitividad de las pymes, microempresas y autónomos de las regiones participantes mediante la integración de la cultura de innovación en sus estrategias empresariales como herramienta competitiva clave para lograr un crecimiento económico sostenido</w:t>
      </w:r>
      <w:r w:rsidR="00BA27ED" w:rsidRPr="00C11BDE">
        <w:rPr>
          <w:rFonts w:ascii="Calibri" w:hAnsi="Calibri" w:cs="Arial"/>
          <w:bCs/>
          <w:sz w:val="20"/>
          <w:lang w:val="es-ES"/>
        </w:rPr>
        <w:t>.</w:t>
      </w:r>
    </w:p>
    <w:p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SEGUNDO. – </w:t>
      </w:r>
      <w:r w:rsidRPr="00C11BDE">
        <w:rPr>
          <w:rFonts w:ascii="Calibri" w:hAnsi="Calibri" w:cs="Arial"/>
          <w:bCs/>
          <w:sz w:val="20"/>
          <w:lang w:val="es-ES"/>
        </w:rPr>
        <w:t>Que la Cámara Oficial de Comercio, Industria, Servicios y Navegación de España figura como Organismo Intermedio del POCInt (ES401001) con senda financiera para tal actuación.</w:t>
      </w:r>
    </w:p>
    <w:p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y otras Instituciones Públicas Español</w:t>
      </w:r>
      <w:r w:rsidR="00BA27ED" w:rsidRPr="00C11BDE">
        <w:rPr>
          <w:rFonts w:ascii="Calibri" w:hAnsi="Calibri" w:cs="Arial"/>
          <w:bCs/>
          <w:sz w:val="20"/>
          <w:lang w:val="es-ES"/>
        </w:rPr>
        <w:t>as cofinanciadoras del Programa, en su caso</w:t>
      </w:r>
      <w:r w:rsidR="00FF2431" w:rsidRPr="00C11BDE">
        <w:rPr>
          <w:rFonts w:ascii="Calibri" w:hAnsi="Calibri" w:cs="Arial"/>
          <w:bCs/>
          <w:sz w:val="20"/>
          <w:lang w:val="es-ES"/>
        </w:rPr>
        <w:t>.</w:t>
      </w:r>
    </w:p>
    <w:p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w:t>
      </w:r>
      <w:r w:rsidR="006E5139" w:rsidRPr="0085753D">
        <w:rPr>
          <w:rFonts w:asciiTheme="minorHAnsi" w:hAnsiTheme="minorHAnsi" w:cs="Arial"/>
          <w:sz w:val="20"/>
        </w:rPr>
        <w:t xml:space="preserve">Cámara Oficial de Comercio, Industria, Servicios </w:t>
      </w:r>
      <w:r w:rsidR="006E5139" w:rsidRPr="0085753D">
        <w:rPr>
          <w:rFonts w:asciiTheme="minorHAnsi" w:hAnsiTheme="minorHAnsi" w:cs="Arial"/>
          <w:sz w:val="20"/>
        </w:rPr>
        <w:lastRenderedPageBreak/>
        <w:t>y Navegación de Bilbao</w:t>
      </w:r>
      <w:r w:rsidRPr="00C11BDE">
        <w:rPr>
          <w:rFonts w:ascii="Calibri" w:hAnsi="Calibri" w:cs="Arial"/>
          <w:bCs/>
          <w:sz w:val="20"/>
          <w:lang w:val="es-ES"/>
        </w:rPr>
        <w:t xml:space="preserve">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rsidR="00F0007F" w:rsidRPr="00C11BDE"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 mejorar la competitividad de las empresas y autónomos, mediante la incorporación de </w:t>
      </w:r>
      <w:r w:rsidR="00EF77EC" w:rsidRPr="00C11BDE">
        <w:rPr>
          <w:rFonts w:ascii="Calibri" w:hAnsi="Calibri" w:cs="Arial"/>
          <w:bCs/>
          <w:sz w:val="20"/>
          <w:lang w:val="es-ES"/>
        </w:rPr>
        <w:t>la innovación</w:t>
      </w:r>
      <w:r w:rsidR="00077F51" w:rsidRPr="00C11BDE">
        <w:rPr>
          <w:rFonts w:ascii="Calibri" w:hAnsi="Calibri" w:cs="Arial"/>
          <w:bCs/>
          <w:sz w:val="20"/>
          <w:lang w:val="es-ES"/>
        </w:rPr>
        <w:t xml:space="preserve"> en sus procesos empresariales, a través de un conjunto de apoyos adaptados a sus necesidades y características. Para ello</w:t>
      </w:r>
      <w:r w:rsidR="0079405F" w:rsidRPr="00C11BDE">
        <w:rPr>
          <w:rFonts w:ascii="Calibri" w:hAnsi="Calibri" w:cs="Arial"/>
          <w:bCs/>
          <w:sz w:val="20"/>
          <w:lang w:val="es-ES"/>
        </w:rPr>
        <w:t>,</w:t>
      </w:r>
      <w:r w:rsidR="00077F51"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BF0F62" w:rsidRPr="00C11BDE">
        <w:rPr>
          <w:rFonts w:ascii="Calibri" w:hAnsi="Calibri" w:cs="Arial"/>
          <w:bCs/>
          <w:sz w:val="20"/>
          <w:lang w:val="es-ES"/>
        </w:rPr>
        <w:t xml:space="preserve"> </w:t>
      </w:r>
      <w:r w:rsidR="00077F51"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8D14C1" w:rsidRPr="00C11BDE">
        <w:rPr>
          <w:rFonts w:ascii="Calibri" w:hAnsi="Calibri" w:cs="Arial"/>
          <w:bCs/>
          <w:sz w:val="20"/>
          <w:lang w:val="es-ES"/>
        </w:rPr>
        <w:t>Asesoramiento</w:t>
      </w:r>
      <w:r w:rsidR="00EF77EC" w:rsidRPr="00C11BDE">
        <w:rPr>
          <w:rFonts w:ascii="Calibri" w:hAnsi="Calibri" w:cs="Arial"/>
          <w:bCs/>
          <w:sz w:val="20"/>
          <w:lang w:val="es-ES"/>
        </w:rPr>
        <w:t xml:space="preserve"> de Innovación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Pr="00C11BDE">
        <w:rPr>
          <w:rFonts w:ascii="Calibri" w:hAnsi="Calibri" w:cs="Arial"/>
          <w:bCs/>
          <w:sz w:val="20"/>
          <w:lang w:val="es-ES"/>
        </w:rPr>
        <w:t>.</w:t>
      </w:r>
    </w:p>
    <w:p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EF77EC" w:rsidRPr="00C11BDE">
        <w:rPr>
          <w:rFonts w:ascii="Calibri" w:hAnsi="Calibri" w:cs="Arial"/>
          <w:bCs/>
          <w:sz w:val="20"/>
          <w:lang w:val="es-ES"/>
        </w:rPr>
        <w:t>innovación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rsidR="0035438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 xml:space="preserve">tiene como objetivo </w:t>
      </w:r>
      <w:r w:rsidR="00D618C6" w:rsidRPr="00C11BDE">
        <w:rPr>
          <w:rFonts w:ascii="Calibri" w:hAnsi="Calibri" w:cs="Arial"/>
          <w:bCs/>
          <w:sz w:val="20"/>
          <w:lang w:val="es-ES"/>
        </w:rPr>
        <w:t xml:space="preserve">realizar la implantación de las soluciones establecidas y recomendadas en el </w:t>
      </w:r>
      <w:r w:rsidR="008D14C1" w:rsidRPr="00C11BDE">
        <w:rPr>
          <w:rFonts w:ascii="Calibri" w:hAnsi="Calibri" w:cs="Arial"/>
          <w:bCs/>
          <w:sz w:val="20"/>
          <w:lang w:val="es-ES"/>
        </w:rPr>
        <w:t>Informe de la Fase I</w:t>
      </w:r>
      <w:r w:rsidRPr="00C11BDE">
        <w:rPr>
          <w:rFonts w:ascii="Calibri" w:hAnsi="Calibri" w:cs="Arial"/>
          <w:bCs/>
          <w:sz w:val="20"/>
          <w:lang w:val="es-ES"/>
        </w:rPr>
        <w:t xml:space="preserve">. </w:t>
      </w:r>
    </w:p>
    <w:p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Pr="00C11BDE">
        <w:rPr>
          <w:rFonts w:ascii="Calibri" w:hAnsi="Calibri" w:cs="Arial"/>
          <w:bCs/>
          <w:sz w:val="20"/>
          <w:lang w:val="es-ES"/>
        </w:rPr>
        <w:t xml:space="preserve"> </w:t>
      </w:r>
      <w:r w:rsidR="00D618C6" w:rsidRPr="00C11BDE">
        <w:rPr>
          <w:rFonts w:ascii="Calibri" w:hAnsi="Calibri" w:cs="Arial"/>
          <w:bCs/>
          <w:sz w:val="20"/>
          <w:lang w:val="es-ES"/>
        </w:rPr>
        <w:t>participado</w:t>
      </w:r>
      <w:r w:rsidRPr="00C11BDE">
        <w:rPr>
          <w:rFonts w:ascii="Calibri" w:hAnsi="Calibri" w:cs="Arial"/>
          <w:bCs/>
          <w:sz w:val="20"/>
          <w:lang w:val="es-ES"/>
        </w:rPr>
        <w:t xml:space="preserve"> en la fase de </w:t>
      </w:r>
      <w:r w:rsidR="008D14C1" w:rsidRPr="00C11BDE">
        <w:rPr>
          <w:rFonts w:ascii="Calibri" w:hAnsi="Calibri" w:cs="Arial"/>
          <w:bCs/>
          <w:sz w:val="20"/>
          <w:lang w:val="es-ES"/>
        </w:rPr>
        <w:t>Asesoramiento</w:t>
      </w:r>
      <w:r w:rsidR="00D618C6" w:rsidRPr="00C11BDE">
        <w:rPr>
          <w:rFonts w:ascii="Calibri" w:hAnsi="Calibri" w:cs="Arial"/>
          <w:bCs/>
          <w:sz w:val="20"/>
          <w:lang w:val="es-ES"/>
        </w:rPr>
        <w:t xml:space="preserve">, </w:t>
      </w:r>
      <w:r w:rsidRPr="00C11BDE">
        <w:rPr>
          <w:rFonts w:ascii="Calibri" w:hAnsi="Calibri" w:cs="Arial"/>
          <w:bCs/>
          <w:sz w:val="20"/>
          <w:lang w:val="es-ES"/>
        </w:rPr>
        <w:t xml:space="preserve">si han participado </w:t>
      </w:r>
      <w:r w:rsidR="005C432A" w:rsidRPr="00C11BDE">
        <w:rPr>
          <w:rFonts w:ascii="Calibri" w:hAnsi="Calibri" w:cs="Arial"/>
          <w:bCs/>
          <w:sz w:val="20"/>
          <w:lang w:val="es-ES"/>
        </w:rPr>
        <w:t xml:space="preserve">en ella </w:t>
      </w:r>
      <w:r w:rsidRPr="00C11BDE">
        <w:rPr>
          <w:rFonts w:ascii="Calibri" w:hAnsi="Calibri" w:cs="Arial"/>
          <w:bCs/>
          <w:sz w:val="20"/>
          <w:lang w:val="es-ES"/>
        </w:rPr>
        <w:t xml:space="preserve">en </w:t>
      </w:r>
      <w:r w:rsidR="005C432A" w:rsidRPr="00C11BDE">
        <w:rPr>
          <w:rFonts w:ascii="Calibri" w:hAnsi="Calibri" w:cs="Arial"/>
          <w:bCs/>
          <w:sz w:val="20"/>
          <w:lang w:val="es-ES"/>
        </w:rPr>
        <w:t>el último</w:t>
      </w:r>
      <w:r w:rsidRPr="00C11BDE">
        <w:rPr>
          <w:rFonts w:ascii="Calibri" w:hAnsi="Calibri" w:cs="Arial"/>
          <w:bCs/>
          <w:sz w:val="20"/>
          <w:lang w:val="es-ES"/>
        </w:rPr>
        <w:t xml:space="preserve"> </w:t>
      </w:r>
      <w:r w:rsidR="005C432A" w:rsidRPr="00C11BDE">
        <w:rPr>
          <w:rFonts w:ascii="Calibri" w:hAnsi="Calibri" w:cs="Arial"/>
          <w:bCs/>
          <w:sz w:val="20"/>
          <w:lang w:val="es-ES"/>
        </w:rPr>
        <w:t xml:space="preserve">año o si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rsidR="005C432A" w:rsidRPr="00C11BDE" w:rsidRDefault="005D07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br w:type="page"/>
      </w:r>
      <w:r w:rsidR="005C432A" w:rsidRPr="00C11BDE">
        <w:rPr>
          <w:rFonts w:ascii="Calibri" w:hAnsi="Calibri" w:cs="Arial"/>
          <w:bCs/>
          <w:sz w:val="20"/>
          <w:lang w:val="es-ES"/>
        </w:rPr>
        <w:lastRenderedPageBreak/>
        <w:t>Ambas partes suscriben el presente convenio, sujeto en todo cuanto le sea aplicable a la normativa europea vigente en materia de programas cofinanciados con Fondos Estructurales, con arreglo a las siguientes</w:t>
      </w:r>
    </w:p>
    <w:p w:rsidR="006B0594" w:rsidRPr="00C11BDE" w:rsidRDefault="005C432A" w:rsidP="00895F41">
      <w:pPr>
        <w:spacing w:before="120" w:after="120" w:line="360" w:lineRule="auto"/>
        <w:jc w:val="center"/>
        <w:rPr>
          <w:rFonts w:ascii="Calibri" w:hAnsi="Calibri" w:cs="Arial"/>
          <w:b/>
          <w:bCs/>
          <w:sz w:val="20"/>
          <w:lang w:val="es-ES"/>
        </w:rPr>
      </w:pPr>
      <w:r w:rsidRPr="00C11BDE">
        <w:rPr>
          <w:rFonts w:ascii="Calibri" w:hAnsi="Calibri" w:cs="Arial"/>
          <w:b/>
          <w:bCs/>
          <w:sz w:val="20"/>
          <w:lang w:val="es-ES"/>
        </w:rPr>
        <w:t>CLÁUSULAS</w:t>
      </w:r>
    </w:p>
    <w:p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Fomento de la inversión empresarial en I+i,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Impulso y promoción de actividades de I+i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 todos los efectos, este Convenio tendrá la condición de documento que establece las condiciones de la ayuda (DECA).</w:t>
      </w:r>
    </w:p>
    <w:p w:rsidR="005D072A" w:rsidRPr="00C11BDE" w:rsidRDefault="00BF0F62"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p>
    <w:p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C11BDE">
        <w:rPr>
          <w:rFonts w:ascii="Calibri" w:hAnsi="Calibri" w:cs="Arial"/>
          <w:bCs/>
          <w:sz w:val="20"/>
          <w:highlight w:val="yellow"/>
          <w:lang w:val="es-ES"/>
        </w:rPr>
        <w:t xml:space="preserve"> (</w:t>
      </w:r>
      <w:r w:rsidR="005D072A" w:rsidRPr="00C11BDE">
        <w:rPr>
          <w:rFonts w:ascii="Calibri" w:hAnsi="Calibri" w:cs="Arial"/>
          <w:bCs/>
          <w:sz w:val="20"/>
          <w:highlight w:val="yellow"/>
          <w:lang w:val="es-ES"/>
        </w:rPr>
        <w:t>indicar lo que proceda</w:t>
      </w:r>
      <w:r w:rsidRPr="00C11BDE">
        <w:rPr>
          <w:rFonts w:ascii="Calibri" w:hAnsi="Calibri" w:cs="Arial"/>
          <w:bCs/>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rsidR="005D072A" w:rsidRPr="00C11BDE" w:rsidRDefault="005D072A" w:rsidP="005D072A">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implantación de soluciones de innovación.</w:t>
      </w:r>
    </w:p>
    <w:p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rsidR="00745C42" w:rsidRPr="00C11BDE" w:rsidRDefault="00A45308" w:rsidP="00745C42">
      <w:pPr>
        <w:numPr>
          <w:ilvl w:val="0"/>
          <w:numId w:val="3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 xml:space="preserve">en la convocatoria de </w:t>
      </w:r>
      <w:r w:rsidR="005D072A" w:rsidRPr="00C11BDE">
        <w:rPr>
          <w:rFonts w:ascii="Calibri" w:hAnsi="Calibri" w:cs="Arial"/>
          <w:bCs/>
          <w:sz w:val="20"/>
          <w:lang w:val="es-ES"/>
        </w:rPr>
        <w:lastRenderedPageBreak/>
        <w:t>ayudas</w:t>
      </w:r>
      <w:r w:rsidRPr="00C11BDE">
        <w:rPr>
          <w:rFonts w:ascii="Calibri" w:hAnsi="Calibri" w:cs="Arial"/>
          <w:bCs/>
          <w:sz w:val="20"/>
          <w:lang w:val="es-ES"/>
        </w:rPr>
        <w:t>, hasta un importe máximo de 7.000</w:t>
      </w:r>
      <w:r w:rsidR="00360CF5" w:rsidRPr="00C11BDE">
        <w:rPr>
          <w:rFonts w:ascii="Calibri" w:hAnsi="Calibri" w:cs="Arial"/>
          <w:bCs/>
          <w:sz w:val="20"/>
          <w:lang w:val="es-ES"/>
        </w:rPr>
        <w:t xml:space="preserve"> </w:t>
      </w:r>
      <w:r w:rsidRPr="00C11BDE">
        <w:rPr>
          <w:rFonts w:ascii="Calibri" w:hAnsi="Calibri" w:cs="Arial"/>
          <w:bCs/>
          <w:sz w:val="20"/>
          <w:lang w:val="es-ES"/>
        </w:rPr>
        <w:t>€ (IVA no incluido).</w:t>
      </w:r>
    </w:p>
    <w:p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w:t>
      </w:r>
      <w:r w:rsidR="000F5C79" w:rsidRPr="00C11BDE">
        <w:rPr>
          <w:rFonts w:ascii="Calibri" w:hAnsi="Calibri" w:cs="Arial"/>
          <w:bCs/>
          <w:sz w:val="20"/>
          <w:lang w:val="es-ES"/>
        </w:rPr>
        <w:t xml:space="preserve"> </w:t>
      </w:r>
      <w:r w:rsidRPr="00C11BDE">
        <w:rPr>
          <w:rFonts w:ascii="Calibri" w:hAnsi="Calibri" w:cs="Arial"/>
          <w:bCs/>
          <w:sz w:val="20"/>
          <w:lang w:val="es-ES"/>
        </w:rPr>
        <w:t xml:space="preserve">€, cofinanciado al </w:t>
      </w:r>
      <w:r w:rsidR="006E5139">
        <w:rPr>
          <w:rFonts w:ascii="Calibri" w:hAnsi="Calibri" w:cs="Arial"/>
          <w:bCs/>
          <w:sz w:val="20"/>
          <w:lang w:val="es-ES"/>
        </w:rPr>
        <w:t>50%</w:t>
      </w:r>
      <w:r w:rsidRPr="00C11BDE">
        <w:rPr>
          <w:rFonts w:ascii="Calibri" w:hAnsi="Calibri" w:cs="Arial"/>
          <w:bCs/>
          <w:sz w:val="20"/>
          <w:lang w:val="es-ES"/>
        </w:rPr>
        <w:t xml:space="preserve"> por el Fondo Europeo de Desarrollo Regional (FEDER) y al </w:t>
      </w:r>
      <w:r w:rsidR="006E5139">
        <w:rPr>
          <w:rFonts w:ascii="Calibri" w:hAnsi="Calibri" w:cs="Arial"/>
          <w:bCs/>
          <w:sz w:val="20"/>
          <w:lang w:val="es-ES"/>
        </w:rPr>
        <w:t>50%</w:t>
      </w:r>
      <w:r w:rsidR="000F5C79" w:rsidRPr="00C11BDE">
        <w:rPr>
          <w:rFonts w:ascii="Calibri" w:hAnsi="Calibri" w:cs="Arial"/>
          <w:bCs/>
          <w:sz w:val="20"/>
          <w:lang w:val="es-ES"/>
        </w:rPr>
        <w:t xml:space="preserve"> por</w:t>
      </w:r>
      <w:r w:rsidR="006E5139">
        <w:rPr>
          <w:rFonts w:ascii="Calibri" w:hAnsi="Calibri" w:cs="Arial"/>
          <w:bCs/>
          <w:sz w:val="20"/>
          <w:lang w:val="es-ES"/>
        </w:rPr>
        <w:t xml:space="preserve"> la Cámara de Comercio.</w:t>
      </w:r>
      <w:r w:rsidR="000C466E" w:rsidRPr="00C11BDE">
        <w:rPr>
          <w:rFonts w:ascii="Calibri" w:hAnsi="Calibri" w:cs="Arial"/>
          <w:bCs/>
          <w:sz w:val="20"/>
          <w:lang w:val="es-ES"/>
        </w:rPr>
        <w:t>Esta fase no tiene coste para la empresa.</w:t>
      </w:r>
    </w:p>
    <w:p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A45308" w:rsidRPr="00C11BDE"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w:t>
      </w:r>
      <w:r w:rsidR="006E5139">
        <w:rPr>
          <w:rFonts w:ascii="Calibri" w:hAnsi="Calibri" w:cs="Arial"/>
          <w:bCs/>
          <w:sz w:val="20"/>
          <w:lang w:val="es-ES"/>
        </w:rPr>
        <w:t>50%</w:t>
      </w:r>
      <w:r w:rsidRPr="00C11BDE">
        <w:rPr>
          <w:rFonts w:ascii="Calibri" w:hAnsi="Calibri" w:cs="Arial"/>
          <w:bCs/>
          <w:sz w:val="20"/>
          <w:lang w:val="es-ES"/>
        </w:rPr>
        <w:t xml:space="preserve">  por el Fondo Europeo de Desarrollo Regional (FEDER) y el </w:t>
      </w:r>
      <w:r w:rsidR="006E5139">
        <w:rPr>
          <w:rFonts w:ascii="Calibri" w:hAnsi="Calibri" w:cs="Arial"/>
          <w:bCs/>
          <w:sz w:val="20"/>
          <w:lang w:val="es-ES"/>
        </w:rPr>
        <w:t xml:space="preserve">50% </w:t>
      </w:r>
      <w:r w:rsidR="00C30D40" w:rsidRPr="00C11BDE">
        <w:rPr>
          <w:rFonts w:ascii="Calibri" w:hAnsi="Calibri" w:cs="Arial"/>
          <w:bCs/>
          <w:sz w:val="20"/>
          <w:lang w:val="es-ES"/>
        </w:rPr>
        <w:t xml:space="preserve"> por la empresa</w:t>
      </w:r>
      <w:r w:rsidRPr="00C11BDE">
        <w:rPr>
          <w:rFonts w:ascii="Calibri" w:hAnsi="Calibri" w:cs="Arial"/>
          <w:bCs/>
          <w:sz w:val="20"/>
          <w:lang w:val="es-ES"/>
        </w:rPr>
        <w:t>. La empresa deberá prefinanciar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rsidR="005551BC" w:rsidRPr="00C11BDE" w:rsidRDefault="005551BC" w:rsidP="00AE7F0D">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 xml:space="preserve">El importe máximo financiable por empresa en este caso es de 480 €, cofinanciado al </w:t>
      </w:r>
      <w:r w:rsidR="006E5139">
        <w:rPr>
          <w:rFonts w:ascii="Calibri" w:hAnsi="Calibri" w:cs="Arial"/>
          <w:bCs/>
          <w:sz w:val="20"/>
          <w:lang w:val="es-ES"/>
        </w:rPr>
        <w:t>50%</w:t>
      </w:r>
      <w:r w:rsidRPr="00C11BDE">
        <w:rPr>
          <w:rFonts w:ascii="Calibri" w:hAnsi="Calibri" w:cs="Arial"/>
          <w:bCs/>
          <w:sz w:val="20"/>
          <w:lang w:val="es-ES"/>
        </w:rPr>
        <w:t xml:space="preserve"> por el Fondo Europeo de Desarrollo Regional (FEDER) y al</w:t>
      </w:r>
      <w:r w:rsidR="006E5139">
        <w:rPr>
          <w:rFonts w:ascii="Calibri" w:hAnsi="Calibri" w:cs="Arial"/>
          <w:bCs/>
          <w:sz w:val="20"/>
          <w:lang w:val="es-ES"/>
        </w:rPr>
        <w:t xml:space="preserve"> 50%</w:t>
      </w:r>
      <w:r w:rsidRPr="00C11BDE">
        <w:rPr>
          <w:rFonts w:ascii="Calibri" w:hAnsi="Calibri" w:cs="Arial"/>
          <w:bCs/>
          <w:sz w:val="20"/>
          <w:lang w:val="es-ES"/>
        </w:rPr>
        <w:t xml:space="preserve"> por</w:t>
      </w:r>
      <w:r w:rsidR="00AE7F0D">
        <w:rPr>
          <w:rFonts w:ascii="Calibri" w:hAnsi="Calibri" w:cs="Arial"/>
          <w:bCs/>
          <w:sz w:val="20"/>
          <w:lang w:val="es-ES"/>
        </w:rPr>
        <w:t xml:space="preserve"> </w:t>
      </w:r>
      <w:r w:rsidR="00AE7F0D" w:rsidRPr="0085753D">
        <w:rPr>
          <w:rFonts w:asciiTheme="minorHAnsi" w:hAnsiTheme="minorHAnsi" w:cs="Arial"/>
          <w:sz w:val="20"/>
        </w:rPr>
        <w:t>Cámara Oficial de Comercio, Industria, Servicios y Navegación de Bilbao</w:t>
      </w:r>
      <w:r w:rsidR="00AE7F0D">
        <w:rPr>
          <w:rFonts w:ascii="Calibri" w:hAnsi="Calibri" w:cs="Arial"/>
          <w:bCs/>
          <w:sz w:val="20"/>
          <w:lang w:val="es-ES" w:eastAsia="es-ES"/>
        </w:rPr>
        <w:t xml:space="preserve">. </w:t>
      </w:r>
      <w:r w:rsidR="000C466E" w:rsidRPr="00C11BDE">
        <w:rPr>
          <w:rFonts w:ascii="Calibri" w:hAnsi="Calibri" w:cs="Arial"/>
          <w:bCs/>
          <w:sz w:val="20"/>
          <w:lang w:val="es-ES"/>
        </w:rPr>
        <w:t>Este seguimiento no tiene coste para la empresa.</w:t>
      </w:r>
    </w:p>
    <w:p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r w:rsidRPr="00C11BDE">
        <w:rPr>
          <w:rFonts w:ascii="Calibri" w:hAnsi="Calibri" w:cs="Arial"/>
          <w:bCs/>
          <w:sz w:val="20"/>
          <w:lang w:val="es-ES"/>
        </w:rPr>
        <w:t xml:space="preserve">   </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en todo caso, </w:t>
      </w:r>
      <w:r w:rsidR="00A529D5" w:rsidRPr="00C11BDE">
        <w:rPr>
          <w:rFonts w:ascii="Calibri" w:hAnsi="Calibri" w:cs="Arial"/>
          <w:bCs/>
          <w:sz w:val="20"/>
          <w:lang w:val="es-ES"/>
        </w:rPr>
        <w:t xml:space="preserve">deberá finalizar </w:t>
      </w:r>
      <w:r w:rsidR="00B4344D" w:rsidRPr="00C11BDE">
        <w:rPr>
          <w:rFonts w:ascii="Calibri" w:hAnsi="Calibri" w:cs="Arial"/>
          <w:bCs/>
          <w:sz w:val="20"/>
          <w:lang w:val="es-ES"/>
        </w:rPr>
        <w:t xml:space="preserve">antes de la fecha de justificación máxima que cada organismo cofinanciador autonómico establezca, que le será indicada por la </w:t>
      </w:r>
      <w:r w:rsidR="00B4344D" w:rsidRPr="00C11BDE">
        <w:rPr>
          <w:rFonts w:ascii="Calibri" w:hAnsi="Calibri" w:cs="Arial"/>
          <w:bCs/>
          <w:sz w:val="20"/>
          <w:lang w:val="es-ES"/>
        </w:rPr>
        <w:lastRenderedPageBreak/>
        <w:t>Cámara de Comercio</w:t>
      </w:r>
      <w:r w:rsidR="00C80A24" w:rsidRPr="00C11BDE">
        <w:rPr>
          <w:rFonts w:ascii="Calibri" w:hAnsi="Calibri" w:cs="Arial"/>
          <w:bCs/>
          <w:sz w:val="20"/>
          <w:lang w:val="es-ES"/>
        </w:rPr>
        <w:t>.</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N</w:t>
      </w:r>
      <w:r w:rsidR="00C80A24" w:rsidRPr="00C11BDE">
        <w:rPr>
          <w:rFonts w:ascii="Calibri" w:hAnsi="Calibri" w:cs="Arial"/>
          <w:bCs/>
          <w:sz w:val="20"/>
          <w:lang w:val="es-ES"/>
        </w:rPr>
        <w:t>o encontrarse inmersa en ninguna de las prohibiciones a que hace referencia el artículo 13 de la Ley 38/2003, de 17 de noviembre, General de Subvenciones, o normativa aplicable en la materia propia de la Comunidad Autónoma correspondiente.</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S</w:t>
      </w:r>
      <w:r w:rsidR="00C80A24" w:rsidRPr="00C11BDE">
        <w:rPr>
          <w:rFonts w:ascii="Calibri" w:hAnsi="Calibri" w:cs="Arial"/>
          <w:bCs/>
          <w:sz w:val="20"/>
          <w:lang w:val="es-ES"/>
        </w:rPr>
        <w:t xml:space="preserve">er una Pyme o microempresa según la definición recogida en la Recomendación de la Comisión 2003/361/CE de 6.5.03 (DOCE L 124 de 20.5.03) </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T</w:t>
      </w:r>
      <w:r w:rsidR="00C80A24" w:rsidRPr="00C11BDE">
        <w:rPr>
          <w:rFonts w:ascii="Calibri" w:hAnsi="Calibri" w:cs="Arial"/>
          <w:bCs/>
          <w:sz w:val="20"/>
          <w:lang w:val="es-ES"/>
        </w:rPr>
        <w:t>ener su domicilio social y/o centro productivo en alguno de los municipios del ámbito de demarcación de la Cámara.</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E</w:t>
      </w:r>
      <w:r w:rsidR="00C80A24" w:rsidRPr="00C11BDE">
        <w:rPr>
          <w:rFonts w:ascii="Calibri" w:hAnsi="Calibri" w:cs="Arial"/>
          <w:bCs/>
          <w:sz w:val="20"/>
          <w:lang w:val="es-ES"/>
        </w:rPr>
        <w:t>star dada de alta en el Censo del IAE</w:t>
      </w:r>
      <w:r w:rsidR="005551BC" w:rsidRPr="00C11BDE">
        <w:rPr>
          <w:rFonts w:ascii="Calibri" w:hAnsi="Calibri" w:cs="Arial"/>
          <w:bCs/>
          <w:sz w:val="20"/>
          <w:lang w:val="es-ES"/>
        </w:rPr>
        <w:t xml:space="preserve"> </w:t>
      </w:r>
      <w:r w:rsidRPr="00C11BDE">
        <w:rPr>
          <w:rFonts w:ascii="Calibri" w:hAnsi="Calibri" w:cs="Arial"/>
          <w:bCs/>
          <w:sz w:val="20"/>
          <w:lang w:val="es-ES"/>
        </w:rPr>
        <w:t>C</w:t>
      </w:r>
      <w:r w:rsidR="00C80A24" w:rsidRPr="00C11BDE">
        <w:rPr>
          <w:rFonts w:ascii="Calibri" w:hAnsi="Calibri" w:cs="Arial"/>
          <w:bCs/>
          <w:sz w:val="20"/>
          <w:lang w:val="es-ES"/>
        </w:rPr>
        <w:t xml:space="preserve">umplir la norma de minimis según lo dispuesto en el 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w:t>
      </w:r>
      <w:r w:rsidR="00BA27ED" w:rsidRPr="00C11BDE">
        <w:rPr>
          <w:rFonts w:ascii="Calibri" w:hAnsi="Calibri" w:cs="Arial"/>
          <w:bCs/>
          <w:sz w:val="20"/>
          <w:lang w:val="es-ES"/>
        </w:rPr>
        <w:t>InnoCámaras</w:t>
      </w:r>
      <w:r w:rsidR="00C80A24" w:rsidRPr="00C11BDE">
        <w:rPr>
          <w:rFonts w:ascii="Calibri" w:hAnsi="Calibri" w:cs="Arial"/>
          <w:bCs/>
          <w:sz w:val="20"/>
          <w:lang w:val="es-ES"/>
        </w:rPr>
        <w:t xml:space="preserve"> – superen los límites fijados en el citado reglamento, tal como indica en la declaración jurada que se adjunta como Anexo a este Convenio.</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E</w:t>
      </w:r>
      <w:r w:rsidR="00C80A24" w:rsidRPr="00C11BDE">
        <w:rPr>
          <w:rFonts w:ascii="Calibri" w:hAnsi="Calibri" w:cs="Arial"/>
          <w:bCs/>
          <w:sz w:val="20"/>
          <w:lang w:val="es-ES"/>
        </w:rPr>
        <w:t>star al corriente de sus obligaciones tributarias y frente a la Seguridad Social, lo que acredita con sendos certificados que en este acto entrega a la Cámara para que queden incorporados al expediente de esta ayuda.</w:t>
      </w:r>
    </w:p>
    <w:p w:rsidR="00C80A24" w:rsidRPr="00C11BDE" w:rsidRDefault="0012413E" w:rsidP="00E46238">
      <w:pPr>
        <w:numPr>
          <w:ilvl w:val="0"/>
          <w:numId w:val="34"/>
        </w:numPr>
        <w:spacing w:before="120" w:after="120" w:line="360" w:lineRule="auto"/>
        <w:jc w:val="both"/>
        <w:rPr>
          <w:rFonts w:ascii="Calibri" w:hAnsi="Calibri" w:cs="Arial"/>
          <w:bCs/>
          <w:sz w:val="20"/>
          <w:lang w:val="es-ES"/>
        </w:rPr>
      </w:pPr>
      <w:r w:rsidRPr="00C11BDE">
        <w:rPr>
          <w:rFonts w:ascii="Calibri" w:hAnsi="Calibri" w:cs="Arial"/>
          <w:bCs/>
          <w:sz w:val="20"/>
          <w:lang w:val="es-ES"/>
        </w:rPr>
        <w:t>C</w:t>
      </w:r>
      <w:r w:rsidR="00C80A24" w:rsidRPr="00C11BDE">
        <w:rPr>
          <w:rFonts w:ascii="Calibri" w:hAnsi="Calibri" w:cs="Arial"/>
          <w:bCs/>
          <w:sz w:val="20"/>
          <w:lang w:val="es-ES"/>
        </w:rPr>
        <w:t>ontar con la capacidad administrativa, financiera y operativa, adecuadas para ejecutar la operación.</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Hacer el mejor uso de los servicios prestados en el marco del Programa en aras de una mejora de su competitividad a través del uso de las TIC.</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11BDE" w:rsidRDefault="00FC41BD"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C80A24" w:rsidRPr="00C11BDE" w:rsidRDefault="00C80A24"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rsidR="00F3276C" w:rsidRPr="00C11BDE" w:rsidRDefault="00F3276C" w:rsidP="00DF2168">
      <w:pPr>
        <w:numPr>
          <w:ilvl w:val="0"/>
          <w:numId w:val="37"/>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F3276C" w:rsidRPr="00C11BDE" w:rsidRDefault="00F3276C" w:rsidP="00DF2168">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beneficiaria no tendrá que devolver el importe de la subvención si se produce “cese de la actividad productiva debido a una insolvencia no fraudulenta”.</w:t>
      </w:r>
    </w:p>
    <w:p w:rsidR="00061D83"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OCTAVA</w:t>
      </w:r>
      <w:r w:rsidR="00061D83" w:rsidRPr="00C11BDE">
        <w:rPr>
          <w:rFonts w:ascii="Calibri" w:hAnsi="Calibri" w:cs="Arial"/>
          <w:b/>
          <w:bCs/>
          <w:sz w:val="20"/>
          <w:lang w:val="es-ES"/>
        </w:rPr>
        <w:t>:</w:t>
      </w:r>
      <w:r w:rsidR="00061D83" w:rsidRPr="00C11BDE">
        <w:rPr>
          <w:rFonts w:ascii="Calibri" w:hAnsi="Calibri" w:cs="Arial"/>
          <w:bCs/>
          <w:sz w:val="20"/>
          <w:lang w:val="es-ES"/>
        </w:rPr>
        <w:t xml:space="preserve"> </w:t>
      </w:r>
      <w:r w:rsidR="0012413E" w:rsidRPr="00C11BDE">
        <w:rPr>
          <w:rFonts w:ascii="Calibri" w:hAnsi="Calibri" w:cs="Arial"/>
          <w:bCs/>
          <w:sz w:val="20"/>
          <w:lang w:val="es-ES"/>
        </w:rPr>
        <w:t>e</w:t>
      </w:r>
      <w:r w:rsidR="00061D83" w:rsidRPr="00C11BDE">
        <w:rPr>
          <w:rFonts w:ascii="Calibri" w:hAnsi="Calibri" w:cs="Arial"/>
          <w:bCs/>
          <w:sz w:val="20"/>
          <w:lang w:val="es-ES"/>
        </w:rPr>
        <w:t>l calendario de ejecución de la operación será el siguiente:</w:t>
      </w:r>
    </w:p>
    <w:p w:rsidR="00061D83" w:rsidRPr="00C11BDE" w:rsidRDefault="00061D83" w:rsidP="00DF2168">
      <w:pPr>
        <w:numPr>
          <w:ilvl w:val="0"/>
          <w:numId w:val="38"/>
        </w:numPr>
        <w:tabs>
          <w:tab w:val="left" w:pos="426"/>
        </w:tabs>
        <w:spacing w:before="120" w:after="120" w:line="360" w:lineRule="auto"/>
        <w:ind w:left="426"/>
        <w:jc w:val="both"/>
        <w:rPr>
          <w:rFonts w:ascii="Calibri" w:hAnsi="Calibri" w:cs="Arial"/>
          <w:bCs/>
          <w:color w:val="FF0000"/>
          <w:sz w:val="20"/>
          <w:highlight w:val="yellow"/>
          <w:lang w:val="es-ES"/>
        </w:rPr>
      </w:pPr>
      <w:r w:rsidRPr="00C11BDE">
        <w:rPr>
          <w:rFonts w:ascii="Calibri" w:hAnsi="Calibri" w:cs="Arial"/>
          <w:bCs/>
          <w:sz w:val="20"/>
          <w:lang w:val="es-ES"/>
        </w:rPr>
        <w:t xml:space="preserve">Fecha de inicio: </w:t>
      </w:r>
      <w:r w:rsidRPr="00C11BDE">
        <w:rPr>
          <w:rFonts w:ascii="Calibri" w:hAnsi="Calibri" w:cs="Arial"/>
          <w:bCs/>
          <w:sz w:val="20"/>
          <w:highlight w:val="yellow"/>
          <w:lang w:val="es-ES"/>
        </w:rPr>
        <w:t>………/………………/2</w:t>
      </w:r>
      <w:r w:rsidR="0052087E" w:rsidRPr="00C11BDE">
        <w:rPr>
          <w:rFonts w:ascii="Calibri" w:hAnsi="Calibri" w:cs="Arial"/>
          <w:bCs/>
          <w:sz w:val="20"/>
          <w:highlight w:val="yellow"/>
          <w:lang w:val="es-ES"/>
        </w:rPr>
        <w:t>0…</w:t>
      </w:r>
      <w:r w:rsidR="0052087E" w:rsidRPr="00C11BDE">
        <w:rPr>
          <w:rFonts w:ascii="Calibri" w:hAnsi="Calibri" w:cs="Arial"/>
          <w:bCs/>
          <w:sz w:val="20"/>
          <w:lang w:val="es-ES"/>
        </w:rPr>
        <w:t xml:space="preserve"> </w:t>
      </w:r>
      <w:r w:rsidR="0052087E" w:rsidRPr="00C11BDE">
        <w:rPr>
          <w:rFonts w:ascii="Calibri" w:hAnsi="Calibri" w:cs="Arial"/>
          <w:bCs/>
          <w:color w:val="FF0000"/>
          <w:sz w:val="20"/>
          <w:highlight w:val="yellow"/>
          <w:lang w:val="es-ES"/>
        </w:rPr>
        <w:t>(normalmente será la fecha de firma de convenio)</w:t>
      </w:r>
    </w:p>
    <w:p w:rsidR="00061D83" w:rsidRPr="00C11BDE" w:rsidRDefault="00061D83" w:rsidP="00DF2168">
      <w:pPr>
        <w:numPr>
          <w:ilvl w:val="0"/>
          <w:numId w:val="38"/>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Fecha de finalización:</w:t>
      </w:r>
      <w:r w:rsidR="00C52170">
        <w:rPr>
          <w:rFonts w:ascii="Calibri" w:hAnsi="Calibri" w:cs="Arial"/>
          <w:bCs/>
          <w:sz w:val="20"/>
          <w:lang w:val="es-ES"/>
        </w:rPr>
        <w:t>31 de diciembre de 2017</w:t>
      </w:r>
      <w:r w:rsidRPr="00C11BDE">
        <w:rPr>
          <w:rFonts w:ascii="Calibri" w:hAnsi="Calibri" w:cs="Arial"/>
          <w:bCs/>
          <w:sz w:val="20"/>
          <w:lang w:val="es-ES"/>
        </w:rPr>
        <w:t xml:space="preserve"> </w:t>
      </w:r>
    </w:p>
    <w:p w:rsidR="00B65B61"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NOVENA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e</w:t>
      </w:r>
      <w:r w:rsidR="00B65B61" w:rsidRPr="00C11BDE">
        <w:rPr>
          <w:rFonts w:ascii="Calibri" w:hAnsi="Calibri" w:cs="Arial"/>
          <w:bCs/>
          <w:sz w:val="20"/>
          <w:lang w:val="es-ES"/>
        </w:rPr>
        <w:t xml:space="preserve">l </w:t>
      </w:r>
      <w:r w:rsidR="0052087E" w:rsidRPr="00C11BDE">
        <w:rPr>
          <w:rFonts w:ascii="Calibri" w:hAnsi="Calibri" w:cs="Arial"/>
          <w:bCs/>
          <w:sz w:val="20"/>
          <w:lang w:val="es-ES"/>
        </w:rPr>
        <w:t>Presupuesto previsto para la operación</w:t>
      </w:r>
      <w:r w:rsidR="00B65B61" w:rsidRPr="00C11BDE">
        <w:rPr>
          <w:rFonts w:ascii="Calibri" w:hAnsi="Calibri" w:cs="Arial"/>
          <w:bCs/>
          <w:sz w:val="20"/>
          <w:lang w:val="es-ES"/>
        </w:rPr>
        <w:t xml:space="preserve"> será el siguiente:</w:t>
      </w:r>
    </w:p>
    <w:p w:rsidR="0052087E" w:rsidRPr="00C11BDE" w:rsidRDefault="0052087E" w:rsidP="0052087E">
      <w:pPr>
        <w:spacing w:before="120" w:after="120" w:line="360" w:lineRule="auto"/>
        <w:jc w:val="both"/>
        <w:rPr>
          <w:rFonts w:ascii="Calibri" w:hAnsi="Calibri" w:cs="Arial"/>
          <w:bCs/>
          <w:sz w:val="20"/>
          <w:u w:val="single"/>
          <w:lang w:val="es-ES"/>
        </w:rPr>
      </w:pPr>
      <w:r w:rsidRPr="00C11BDE">
        <w:rPr>
          <w:rFonts w:ascii="Calibri" w:hAnsi="Calibri" w:cs="Arial"/>
          <w:bCs/>
          <w:sz w:val="20"/>
          <w:u w:val="single"/>
          <w:lang w:val="es-ES"/>
        </w:rPr>
        <w:t xml:space="preserve">Presupuesto total de los Servicios de Fase I - </w:t>
      </w:r>
      <w:r w:rsidR="008D14C1" w:rsidRPr="00C11BDE">
        <w:rPr>
          <w:rFonts w:ascii="Calibri" w:hAnsi="Calibri" w:cs="Arial"/>
          <w:bCs/>
          <w:sz w:val="20"/>
          <w:u w:val="single"/>
          <w:lang w:val="es-ES"/>
        </w:rPr>
        <w:t>Asesoramiento</w:t>
      </w:r>
      <w:r w:rsidRPr="00C11BDE">
        <w:rPr>
          <w:rFonts w:ascii="Calibri" w:hAnsi="Calibri" w:cs="Arial"/>
          <w:bCs/>
          <w:sz w:val="20"/>
          <w:u w:val="single"/>
          <w:lang w:val="es-ES"/>
        </w:rPr>
        <w:t xml:space="preserve"> Individualizado:</w:t>
      </w:r>
    </w:p>
    <w:p w:rsidR="0052087E" w:rsidRPr="00C11BDE" w:rsidRDefault="0052087E"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Importe Máximo: 1.200€+IVA</w:t>
      </w:r>
      <w:r w:rsidRPr="00C11BDE">
        <w:rPr>
          <w:rFonts w:ascii="Calibri" w:hAnsi="Calibri" w:cs="Arial"/>
          <w:bCs/>
          <w:sz w:val="20"/>
          <w:vertAlign w:val="superscript"/>
          <w:lang w:val="es-ES"/>
        </w:rPr>
        <w:footnoteReference w:id="1"/>
      </w:r>
      <w:r w:rsidRPr="00C11BDE">
        <w:rPr>
          <w:rFonts w:ascii="Calibri" w:hAnsi="Calibri" w:cs="Arial"/>
          <w:bCs/>
          <w:sz w:val="20"/>
          <w:vertAlign w:val="superscript"/>
          <w:lang w:val="es-ES"/>
        </w:rPr>
        <w:t>,</w:t>
      </w:r>
      <w:r w:rsidRPr="00C11BDE">
        <w:rPr>
          <w:rFonts w:ascii="Calibri" w:hAnsi="Calibri" w:cs="Arial"/>
          <w:bCs/>
          <w:sz w:val="20"/>
          <w:lang w:val="es-ES"/>
        </w:rPr>
        <w:t>.</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Cuantía de la ayuda: 100% del importe total financiable.</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Prefinanciado por la Cámara de Comercio.</w:t>
      </w:r>
    </w:p>
    <w:p w:rsidR="00B714F7" w:rsidRPr="00C11BDE" w:rsidRDefault="004549F4" w:rsidP="00B714F7">
      <w:pPr>
        <w:spacing w:before="120" w:after="120" w:line="360" w:lineRule="auto"/>
        <w:ind w:left="284"/>
        <w:jc w:val="both"/>
        <w:rPr>
          <w:rFonts w:ascii="Calibri" w:hAnsi="Calibri" w:cs="Arial"/>
          <w:bCs/>
          <w:sz w:val="20"/>
          <w:lang w:val="es-ES"/>
        </w:rPr>
      </w:pPr>
      <w:r>
        <w:rPr>
          <w:rFonts w:ascii="Calibri" w:hAnsi="Calibri" w:cs="Arial"/>
          <w:bCs/>
          <w:sz w:val="20"/>
          <w:lang w:val="es-ES"/>
        </w:rPr>
        <w:t>50%</w:t>
      </w:r>
      <w:r w:rsidR="00B714F7" w:rsidRPr="00C11BDE">
        <w:rPr>
          <w:rFonts w:ascii="Calibri" w:hAnsi="Calibri" w:cs="Arial"/>
          <w:bCs/>
          <w:sz w:val="20"/>
          <w:lang w:val="es-ES"/>
        </w:rPr>
        <w:t xml:space="preserve"> Financiación FEDER /</w:t>
      </w:r>
      <w:r>
        <w:rPr>
          <w:rFonts w:ascii="Calibri" w:hAnsi="Calibri" w:cs="Arial"/>
          <w:bCs/>
          <w:sz w:val="20"/>
          <w:lang w:val="es-ES"/>
        </w:rPr>
        <w:t xml:space="preserve"> 50% Financiación Cámara de Comercio</w:t>
      </w:r>
      <w:r w:rsidR="00B714F7" w:rsidRPr="00C11BDE">
        <w:rPr>
          <w:rFonts w:ascii="Calibri" w:hAnsi="Calibri" w:cs="Arial"/>
          <w:bCs/>
          <w:sz w:val="20"/>
          <w:lang w:val="es-ES"/>
        </w:rPr>
        <w:t xml:space="preserve"> </w:t>
      </w:r>
    </w:p>
    <w:p w:rsidR="0052087E" w:rsidRPr="00C11BDE" w:rsidRDefault="0052087E" w:rsidP="0052087E">
      <w:pPr>
        <w:spacing w:before="120" w:after="120" w:line="360" w:lineRule="auto"/>
        <w:jc w:val="both"/>
        <w:rPr>
          <w:rFonts w:ascii="Calibri" w:hAnsi="Calibri" w:cs="Arial"/>
          <w:bCs/>
          <w:sz w:val="20"/>
          <w:u w:val="single"/>
          <w:lang w:val="es-ES"/>
        </w:rPr>
      </w:pPr>
      <w:r w:rsidRPr="00C11BDE">
        <w:rPr>
          <w:rFonts w:ascii="Calibri" w:hAnsi="Calibri" w:cs="Arial"/>
          <w:bCs/>
          <w:sz w:val="20"/>
          <w:u w:val="single"/>
          <w:lang w:val="es-ES"/>
        </w:rPr>
        <w:t>Presupuesto Acciones y ayudas Fase II - Plan de Implantación de Soluciones Innovadoras</w:t>
      </w:r>
    </w:p>
    <w:p w:rsidR="00B714F7" w:rsidRPr="00C11BDE" w:rsidRDefault="00B714F7" w:rsidP="00B714F7">
      <w:pPr>
        <w:numPr>
          <w:ilvl w:val="0"/>
          <w:numId w:val="39"/>
        </w:num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Actuaciones ejecutadas por la empresa (gastos elegibles del Programa – Fase II):</w:t>
      </w:r>
    </w:p>
    <w:p w:rsidR="0052087E" w:rsidRPr="00C11BDE" w:rsidRDefault="0052087E"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Importe máximo elegible: 7.000€ euros (IVA no incluido)</w:t>
      </w:r>
      <w:r w:rsidR="00B714F7" w:rsidRPr="00C11BDE">
        <w:rPr>
          <w:rFonts w:ascii="Calibri" w:hAnsi="Calibri" w:cs="Arial"/>
          <w:bCs/>
          <w:sz w:val="20"/>
          <w:lang w:val="es-ES"/>
        </w:rPr>
        <w:t>.</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Cuantía de la ayuda:</w:t>
      </w:r>
      <w:r w:rsidR="004549F4">
        <w:rPr>
          <w:rFonts w:ascii="Calibri" w:hAnsi="Calibri" w:cs="Arial"/>
          <w:bCs/>
          <w:sz w:val="20"/>
          <w:lang w:val="es-ES"/>
        </w:rPr>
        <w:t xml:space="preserve"> 50% </w:t>
      </w:r>
      <w:r w:rsidRPr="00C11BDE">
        <w:rPr>
          <w:rFonts w:ascii="Calibri" w:hAnsi="Calibri" w:cs="Arial"/>
          <w:bCs/>
          <w:sz w:val="20"/>
          <w:lang w:val="es-ES"/>
        </w:rPr>
        <w:t xml:space="preserve"> del importe total financiable.</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Prefinanciado por la empresa.</w:t>
      </w:r>
    </w:p>
    <w:p w:rsidR="00B714F7" w:rsidRPr="00C11BDE" w:rsidRDefault="00C52170" w:rsidP="00B714F7">
      <w:pPr>
        <w:spacing w:before="120" w:after="120" w:line="360" w:lineRule="auto"/>
        <w:ind w:left="284"/>
        <w:jc w:val="both"/>
        <w:rPr>
          <w:rFonts w:ascii="Calibri" w:hAnsi="Calibri" w:cs="Arial"/>
          <w:bCs/>
          <w:sz w:val="20"/>
          <w:lang w:val="es-ES"/>
        </w:rPr>
      </w:pPr>
      <w:r>
        <w:rPr>
          <w:rFonts w:ascii="Calibri" w:hAnsi="Calibri" w:cs="Arial"/>
          <w:bCs/>
          <w:sz w:val="20"/>
          <w:lang w:val="es-ES"/>
        </w:rPr>
        <w:t xml:space="preserve">50% </w:t>
      </w:r>
      <w:r w:rsidR="00B714F7" w:rsidRPr="00C11BDE">
        <w:rPr>
          <w:rFonts w:ascii="Calibri" w:hAnsi="Calibri" w:cs="Arial"/>
          <w:bCs/>
          <w:sz w:val="20"/>
          <w:lang w:val="es-ES"/>
        </w:rPr>
        <w:t>Financiación FEDER /</w:t>
      </w:r>
      <w:r>
        <w:rPr>
          <w:rFonts w:ascii="Calibri" w:hAnsi="Calibri" w:cs="Arial"/>
          <w:bCs/>
          <w:sz w:val="20"/>
          <w:lang w:val="es-ES"/>
        </w:rPr>
        <w:t xml:space="preserve"> 50% Financiación</w:t>
      </w:r>
      <w:r w:rsidR="00B714F7" w:rsidRPr="00C11BDE">
        <w:rPr>
          <w:rFonts w:ascii="Calibri" w:hAnsi="Calibri" w:cs="Arial"/>
          <w:bCs/>
          <w:sz w:val="20"/>
          <w:lang w:val="es-ES"/>
        </w:rPr>
        <w:t xml:space="preserve"> </w:t>
      </w:r>
      <w:r w:rsidR="00043B0C">
        <w:rPr>
          <w:rFonts w:ascii="Calibri" w:hAnsi="Calibri" w:cs="Arial"/>
          <w:bCs/>
          <w:sz w:val="20"/>
          <w:lang w:val="es-ES"/>
        </w:rPr>
        <w:t>empresa beneficiaria</w:t>
      </w:r>
    </w:p>
    <w:p w:rsidR="00B714F7" w:rsidRPr="00C11BDE" w:rsidRDefault="00B714F7" w:rsidP="00B714F7">
      <w:pPr>
        <w:numPr>
          <w:ilvl w:val="0"/>
          <w:numId w:val="39"/>
        </w:num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Actuaciones ejecutadas por la Cámara, relativas al seguimiento de la Implantación:</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Importe máximo elegible: 480 € (IVA no incluido).</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Cuantía de la ayuda: 100% del importe total financiable.</w:t>
      </w:r>
    </w:p>
    <w:p w:rsidR="00B714F7" w:rsidRPr="00C11BDE" w:rsidRDefault="00B714F7" w:rsidP="00B714F7">
      <w:pPr>
        <w:spacing w:before="120" w:after="120" w:line="360" w:lineRule="auto"/>
        <w:ind w:left="284"/>
        <w:jc w:val="both"/>
        <w:rPr>
          <w:rFonts w:ascii="Calibri" w:hAnsi="Calibri" w:cs="Arial"/>
          <w:bCs/>
          <w:sz w:val="20"/>
          <w:lang w:val="es-ES"/>
        </w:rPr>
      </w:pPr>
      <w:r w:rsidRPr="00C11BDE">
        <w:rPr>
          <w:rFonts w:ascii="Calibri" w:hAnsi="Calibri" w:cs="Arial"/>
          <w:bCs/>
          <w:sz w:val="20"/>
          <w:lang w:val="es-ES"/>
        </w:rPr>
        <w:t>Prefinanciado por la Cámara de Comercio.</w:t>
      </w:r>
    </w:p>
    <w:p w:rsidR="00B714F7" w:rsidRPr="00C11BDE" w:rsidRDefault="00AE7F0D" w:rsidP="00B714F7">
      <w:pPr>
        <w:spacing w:before="120" w:after="120" w:line="360" w:lineRule="auto"/>
        <w:ind w:left="284"/>
        <w:jc w:val="both"/>
        <w:rPr>
          <w:rFonts w:ascii="Calibri" w:hAnsi="Calibri" w:cs="Arial"/>
          <w:bCs/>
          <w:sz w:val="20"/>
          <w:lang w:val="es-ES"/>
        </w:rPr>
      </w:pPr>
      <w:r>
        <w:rPr>
          <w:rFonts w:ascii="Calibri" w:hAnsi="Calibri" w:cs="Arial"/>
          <w:bCs/>
          <w:sz w:val="20"/>
          <w:lang w:val="es-ES"/>
        </w:rPr>
        <w:t>50%</w:t>
      </w:r>
      <w:r w:rsidR="00B714F7" w:rsidRPr="00C11BDE">
        <w:rPr>
          <w:rFonts w:ascii="Calibri" w:hAnsi="Calibri" w:cs="Arial"/>
          <w:bCs/>
          <w:sz w:val="20"/>
          <w:lang w:val="es-ES"/>
        </w:rPr>
        <w:t xml:space="preserve"> Financiación FEDER /</w:t>
      </w:r>
      <w:r>
        <w:rPr>
          <w:rFonts w:ascii="Calibri" w:hAnsi="Calibri" w:cs="Arial"/>
          <w:bCs/>
          <w:sz w:val="20"/>
          <w:lang w:val="es-ES"/>
        </w:rPr>
        <w:t xml:space="preserve"> 50% Financiación de la Cámara de Comercio</w:t>
      </w:r>
    </w:p>
    <w:p w:rsidR="00CC083A" w:rsidRPr="00C11BDE" w:rsidRDefault="00CC083A" w:rsidP="00CC083A">
      <w:pPr>
        <w:spacing w:before="120" w:after="120" w:line="360" w:lineRule="auto"/>
        <w:jc w:val="both"/>
        <w:rPr>
          <w:rFonts w:ascii="Calibri" w:hAnsi="Calibri" w:cs="Arial"/>
          <w:bCs/>
          <w:sz w:val="20"/>
          <w:lang w:val="es-ES"/>
        </w:rPr>
      </w:pPr>
      <w:r w:rsidRPr="00C11BDE">
        <w:rPr>
          <w:rFonts w:ascii="Calibri" w:hAnsi="Calibri" w:cs="Arial"/>
          <w:b/>
          <w:bCs/>
          <w:sz w:val="20"/>
          <w:lang w:val="es-ES"/>
        </w:rPr>
        <w:t>DÉCIMA:</w:t>
      </w:r>
      <w:r w:rsidRPr="00C11BDE">
        <w:rPr>
          <w:rFonts w:ascii="Calibri" w:hAnsi="Calibri" w:cs="Arial"/>
          <w:bCs/>
          <w:sz w:val="20"/>
          <w:lang w:val="es-ES"/>
        </w:rPr>
        <w:t xml:space="preserve"> a lo largo del proceso de </w:t>
      </w:r>
      <w:r w:rsidR="008E2632" w:rsidRPr="00C11BDE">
        <w:rPr>
          <w:rFonts w:ascii="Calibri" w:hAnsi="Calibri" w:cs="Arial"/>
          <w:bCs/>
          <w:sz w:val="20"/>
          <w:lang w:val="es-ES"/>
        </w:rPr>
        <w:t>seguimiento</w:t>
      </w:r>
      <w:r w:rsidRPr="00C11BDE">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DECIMOPRIMERA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Pr>
          <w:rFonts w:ascii="Calibri" w:hAnsi="Calibri" w:cs="Arial"/>
          <w:bCs/>
          <w:sz w:val="20"/>
          <w:lang w:val="es-ES"/>
        </w:rPr>
        <w:t xml:space="preserve"> </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 xml:space="preserve">“[Nombre de la empresa] ha sido beneficiaria del Fondo Europeo de Desarrollo Regional cuyo objetivo es </w:t>
      </w:r>
      <w:r w:rsidR="00DD1C19" w:rsidRPr="00DD1C19">
        <w:rPr>
          <w:rFonts w:ascii="Calibri" w:hAnsi="Calibri" w:cs="Arial"/>
          <w:bCs/>
          <w:sz w:val="20"/>
          <w:lang w:val="es-ES"/>
        </w:rPr>
        <w:t>Potenciar la investigación, el desarrollo tecnológico y la innovación</w:t>
      </w:r>
      <w:r w:rsidR="00DD1C19">
        <w:rPr>
          <w:rFonts w:ascii="Calibri" w:hAnsi="Calibri" w:cs="Arial"/>
          <w:bCs/>
          <w:sz w:val="20"/>
          <w:lang w:val="es-ES"/>
        </w:rPr>
        <w:t>,</w:t>
      </w:r>
      <w:r w:rsidRPr="00C11BDE">
        <w:rPr>
          <w:rFonts w:ascii="Calibri" w:hAnsi="Calibri" w:cs="Arial"/>
          <w:bCs/>
          <w:sz w:val="20"/>
          <w:lang w:val="es-ES"/>
        </w:rPr>
        <w:t xml:space="preserve"> y gracias al que ha [descripción de la operación] para </w:t>
      </w:r>
      <w:r w:rsidR="00DD1C19">
        <w:rPr>
          <w:rFonts w:ascii="Calibri" w:hAnsi="Calibri" w:cs="Arial"/>
          <w:bCs/>
          <w:sz w:val="20"/>
          <w:lang w:val="es-ES"/>
        </w:rPr>
        <w:t>apoyar la creación y consolidación de empresas innovadoras</w:t>
      </w:r>
      <w:r w:rsidRPr="00C11BDE">
        <w:rPr>
          <w:rFonts w:ascii="Calibri" w:hAnsi="Calibri" w:cs="Arial"/>
          <w:bCs/>
          <w:sz w:val="20"/>
          <w:lang w:val="es-ES"/>
        </w:rPr>
        <w:t>. [Fecha de la acción]. Para ello ha contado con el apoyo del</w:t>
      </w:r>
      <w:r w:rsidR="00DD1C19">
        <w:rPr>
          <w:rFonts w:ascii="Calibri" w:hAnsi="Calibri" w:cs="Arial"/>
          <w:bCs/>
          <w:sz w:val="20"/>
          <w:lang w:val="es-ES"/>
        </w:rPr>
        <w:t xml:space="preserve"> Programa InnoCámaras</w:t>
      </w:r>
      <w:r w:rsidRPr="00C11BDE">
        <w:rPr>
          <w:rFonts w:ascii="Calibri" w:hAnsi="Calibri" w:cs="Arial"/>
          <w:bCs/>
          <w:sz w:val="20"/>
          <w:lang w:val="es-ES"/>
        </w:rPr>
        <w:t xml:space="preserve"> de la Cámara de Comercio de [nombre de la Cámara].”   </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Una manera de hacer Europa</w:t>
      </w:r>
    </w:p>
    <w:p w:rsidR="00141FA4" w:rsidRPr="00C11BDE" w:rsidRDefault="00141FA4" w:rsidP="00141FA4">
      <w:pPr>
        <w:spacing w:before="240" w:after="120" w:line="360" w:lineRule="auto"/>
        <w:jc w:val="both"/>
        <w:rPr>
          <w:rFonts w:ascii="Calibri" w:hAnsi="Calibri" w:cs="Arial"/>
          <w:bCs/>
          <w:sz w:val="20"/>
          <w:lang w:val="es-ES"/>
        </w:rPr>
      </w:pPr>
      <w:r w:rsidRPr="00C11BDE">
        <w:rPr>
          <w:rFonts w:ascii="Calibri" w:hAnsi="Calibri" w:cs="Arial"/>
          <w:bCs/>
          <w:sz w:val="20"/>
          <w:lang w:val="es-ES"/>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rsidR="0077113B" w:rsidRPr="00C11BDE" w:rsidRDefault="00B5599E" w:rsidP="000D72AB">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DECIMOSEGUNDA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r w:rsidR="000D72AB" w:rsidRPr="00C11BDE">
        <w:rPr>
          <w:rFonts w:ascii="Calibri" w:hAnsi="Calibri" w:cs="Arial"/>
          <w:bCs/>
          <w:sz w:val="20"/>
          <w:lang w:val="es-ES"/>
        </w:rPr>
        <w:t xml:space="preserve"> </w:t>
      </w:r>
      <w:r w:rsidR="0077113B" w:rsidRPr="00C11BDE">
        <w:rPr>
          <w:rFonts w:ascii="Calibri" w:hAnsi="Calibri" w:cs="Arial"/>
          <w:bCs/>
          <w:sz w:val="20"/>
          <w:lang w:val="es-ES"/>
        </w:rPr>
        <w:t>"</w:t>
      </w:r>
      <w:r w:rsidR="0077113B" w:rsidRPr="00C11BDE">
        <w:rPr>
          <w:rFonts w:ascii="Calibri" w:hAnsi="Calibri" w:cs="Arial"/>
          <w:bCs/>
          <w:i/>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0077113B" w:rsidRPr="00C11BDE">
        <w:rPr>
          <w:rFonts w:ascii="Calibri" w:hAnsi="Calibri" w:cs="Arial"/>
          <w:bCs/>
          <w:sz w:val="20"/>
          <w:lang w:val="es-ES"/>
        </w:rPr>
        <w:t>".</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B5599E" w:rsidRPr="00C11BDE">
        <w:rPr>
          <w:rFonts w:ascii="Calibri" w:hAnsi="Calibri" w:cs="Arial"/>
          <w:b/>
          <w:bCs/>
          <w:sz w:val="20"/>
          <w:lang w:val="es-ES"/>
        </w:rPr>
        <w:t>TERCERA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y consiente que sus datos sean cedidos a la </w:t>
      </w:r>
      <w:r w:rsidR="004549F4" w:rsidRPr="004549F4">
        <w:rPr>
          <w:rFonts w:asciiTheme="minorHAnsi" w:hAnsiTheme="minorHAnsi" w:cs="Arial"/>
          <w:sz w:val="20"/>
        </w:rPr>
        <w:t xml:space="preserve">Cámara Oficial de Comercio, Industria, Servicios y Navegación de </w:t>
      </w:r>
      <w:r w:rsidR="004549F4">
        <w:rPr>
          <w:rFonts w:asciiTheme="minorHAnsi" w:hAnsiTheme="minorHAnsi" w:cs="Arial"/>
          <w:sz w:val="20"/>
        </w:rPr>
        <w:t>,</w:t>
      </w:r>
      <w:r w:rsidRPr="00C11BDE">
        <w:rPr>
          <w:rFonts w:ascii="Calibri" w:hAnsi="Calibri" w:cs="Arial"/>
          <w:bCs/>
          <w:sz w:val="20"/>
          <w:lang w:val="es-ES"/>
        </w:rPr>
        <w:t xml:space="preserve"> con domicilio en </w:t>
      </w:r>
      <w:r w:rsidR="004549F4">
        <w:rPr>
          <w:rFonts w:ascii="Calibri" w:hAnsi="Calibri" w:cs="Arial"/>
          <w:bCs/>
          <w:sz w:val="20"/>
          <w:lang w:val="es-ES"/>
        </w:rPr>
        <w:t>Alameda de Recalde, 50-CP 48008 Bilbao</w:t>
      </w:r>
      <w:r w:rsidRPr="00C11BDE">
        <w:rPr>
          <w:rFonts w:ascii="Calibri" w:hAnsi="Calibri" w:cs="Arial"/>
          <w:bCs/>
          <w:sz w:val="20"/>
          <w:highlight w:val="yellow"/>
          <w:lang w:val="es-ES"/>
        </w:rPr>
        <w:t>,</w:t>
      </w:r>
      <w:r w:rsidRPr="00C11BDE">
        <w:rPr>
          <w:rFonts w:ascii="Calibri" w:hAnsi="Calibri" w:cs="Arial"/>
          <w:bCs/>
          <w:sz w:val="20"/>
          <w:lang w:val="es-ES"/>
        </w:rPr>
        <w:t xml:space="preserve"> y al Fondo Europeo de Desarrollo Regional, organismo cofinanciador del Programa, para los mismos fines.</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Asimismo, 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B5599E" w:rsidRPr="00C11BDE">
        <w:rPr>
          <w:rFonts w:ascii="Calibri" w:hAnsi="Calibri" w:cs="Arial"/>
          <w:b/>
          <w:bCs/>
          <w:sz w:val="20"/>
          <w:lang w:val="es-ES"/>
        </w:rPr>
        <w:t>CUARTA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Pr="00C11BDE">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Pr="00C11BDE">
        <w:rPr>
          <w:rFonts w:ascii="Calibri" w:hAnsi="Calibri" w:cs="Arial"/>
          <w:bCs/>
          <w:sz w:val="20"/>
          <w:lang w:val="es-ES"/>
        </w:rPr>
        <w:t xml:space="preserve"> </w:t>
      </w:r>
    </w:p>
    <w:p w:rsidR="0077113B" w:rsidRPr="00C11BDE" w:rsidRDefault="0077113B" w:rsidP="00DF2168">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rsidR="0077113B" w:rsidRPr="00C11BDE" w:rsidRDefault="0077113B" w:rsidP="00DF2168">
      <w:pPr>
        <w:numPr>
          <w:ilvl w:val="0"/>
          <w:numId w:val="4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B5599E" w:rsidRPr="00C11BDE">
        <w:rPr>
          <w:rFonts w:ascii="Calibri" w:hAnsi="Calibri" w:cs="Arial"/>
          <w:b/>
          <w:bCs/>
          <w:sz w:val="20"/>
          <w:lang w:val="es-ES"/>
        </w:rPr>
        <w:t>QUINTA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B5599E" w:rsidRPr="00C11BDE">
        <w:rPr>
          <w:rFonts w:ascii="Calibri" w:hAnsi="Calibri" w:cs="Arial"/>
          <w:b/>
          <w:bCs/>
          <w:sz w:val="20"/>
          <w:lang w:val="es-ES"/>
        </w:rPr>
        <w:t>SEXTA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rsidR="00AB405C" w:rsidRDefault="00AB405C" w:rsidP="00E46238">
      <w:pPr>
        <w:spacing w:before="120" w:after="120" w:line="360" w:lineRule="auto"/>
        <w:jc w:val="both"/>
        <w:rPr>
          <w:rFonts w:ascii="Calibri" w:hAnsi="Calibri" w:cs="Arial"/>
          <w:bCs/>
          <w:sz w:val="20"/>
          <w:lang w:val="es-ES"/>
        </w:rPr>
      </w:pPr>
    </w:p>
    <w:p w:rsidR="003A2569" w:rsidRDefault="003A2569" w:rsidP="00E46238">
      <w:pPr>
        <w:spacing w:before="120" w:after="120" w:line="360" w:lineRule="auto"/>
        <w:jc w:val="both"/>
        <w:rPr>
          <w:rFonts w:ascii="Calibri" w:hAnsi="Calibri" w:cs="Arial"/>
          <w:bCs/>
          <w:sz w:val="20"/>
          <w:lang w:val="es-ES"/>
        </w:rPr>
      </w:pPr>
    </w:p>
    <w:p w:rsidR="003A2569" w:rsidRPr="00C11BDE" w:rsidRDefault="003A2569" w:rsidP="00E46238">
      <w:pPr>
        <w:spacing w:before="120" w:after="120" w:line="360" w:lineRule="auto"/>
        <w:jc w:val="both"/>
        <w:rPr>
          <w:rFonts w:ascii="Calibri" w:hAnsi="Calibri" w:cs="Arial"/>
          <w:bCs/>
          <w:sz w:val="20"/>
          <w:lang w:val="es-ES"/>
        </w:rPr>
      </w:pPr>
    </w:p>
    <w:p w:rsidR="00A31152" w:rsidRPr="00C11BDE" w:rsidRDefault="00A31152" w:rsidP="00E46238">
      <w:pPr>
        <w:spacing w:before="120" w:after="120" w:line="360" w:lineRule="auto"/>
        <w:jc w:val="both"/>
        <w:rPr>
          <w:rFonts w:ascii="Calibri" w:hAnsi="Calibri" w:cs="Arial"/>
          <w:bCs/>
          <w:sz w:val="20"/>
          <w:lang w:val="es-ES"/>
        </w:rPr>
      </w:pPr>
    </w:p>
    <w:p w:rsidR="000C466E" w:rsidRPr="00C11BDE" w:rsidRDefault="00AB405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Y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463"/>
        <w:gridCol w:w="4463"/>
      </w:tblGrid>
      <w:tr w:rsidR="000C466E" w:rsidRPr="00AE7F0D" w:rsidTr="00956FF8">
        <w:tc>
          <w:tcPr>
            <w:tcW w:w="4463" w:type="dxa"/>
            <w:shd w:val="clear" w:color="auto" w:fill="auto"/>
          </w:tcPr>
          <w:p w:rsidR="000C466E" w:rsidRPr="00AE7F0D" w:rsidRDefault="00AE7F0D" w:rsidP="00956FF8">
            <w:pPr>
              <w:spacing w:before="120" w:after="120" w:line="360" w:lineRule="auto"/>
              <w:jc w:val="both"/>
              <w:rPr>
                <w:rFonts w:ascii="Calibri" w:hAnsi="Calibri" w:cs="Arial"/>
                <w:bCs/>
                <w:sz w:val="20"/>
                <w:lang w:val="es-ES"/>
              </w:rPr>
            </w:pPr>
            <w:r w:rsidRPr="00AE7F0D">
              <w:rPr>
                <w:rFonts w:ascii="Calibri" w:hAnsi="Calibri" w:cs="Arial"/>
                <w:bCs/>
                <w:sz w:val="20"/>
                <w:lang w:val="es-ES"/>
              </w:rPr>
              <w:t>D. Juan Carlos Landeta Basterretxea</w:t>
            </w:r>
          </w:p>
          <w:p w:rsidR="000C466E" w:rsidRPr="00AE7F0D" w:rsidRDefault="000C466E" w:rsidP="00956FF8">
            <w:pPr>
              <w:spacing w:before="120" w:after="120" w:line="360" w:lineRule="auto"/>
              <w:jc w:val="both"/>
              <w:rPr>
                <w:rFonts w:ascii="Calibri" w:hAnsi="Calibri" w:cs="Arial"/>
                <w:bCs/>
                <w:sz w:val="20"/>
                <w:lang w:val="es-ES"/>
              </w:rPr>
            </w:pPr>
            <w:r w:rsidRPr="00AE7F0D">
              <w:rPr>
                <w:rFonts w:ascii="Calibri" w:hAnsi="Calibri" w:cs="Arial"/>
                <w:bCs/>
                <w:sz w:val="20"/>
                <w:lang w:val="es-ES"/>
              </w:rPr>
              <w:t>Responsable de la Cámara</w:t>
            </w:r>
          </w:p>
          <w:p w:rsidR="000C466E" w:rsidRPr="00AE7F0D" w:rsidRDefault="000C466E" w:rsidP="00956FF8">
            <w:pPr>
              <w:spacing w:before="120" w:after="120" w:line="360" w:lineRule="auto"/>
              <w:jc w:val="both"/>
              <w:rPr>
                <w:rFonts w:ascii="Calibri" w:hAnsi="Calibri" w:cs="Arial"/>
                <w:bCs/>
                <w:sz w:val="20"/>
                <w:highlight w:val="yellow"/>
                <w:lang w:val="es-ES"/>
              </w:rPr>
            </w:pPr>
            <w:r w:rsidRPr="00AE7F0D">
              <w:rPr>
                <w:rFonts w:ascii="Calibri" w:hAnsi="Calibri" w:cs="Arial"/>
                <w:bCs/>
                <w:sz w:val="20"/>
                <w:lang w:val="es-ES"/>
              </w:rPr>
              <w:t>Firma</w:t>
            </w:r>
          </w:p>
        </w:tc>
        <w:tc>
          <w:tcPr>
            <w:tcW w:w="4463" w:type="dxa"/>
            <w:shd w:val="clear" w:color="auto" w:fill="auto"/>
          </w:tcPr>
          <w:p w:rsidR="000C466E" w:rsidRPr="00AE7F0D" w:rsidRDefault="000C466E" w:rsidP="00956FF8">
            <w:pPr>
              <w:spacing w:before="120" w:after="120" w:line="360" w:lineRule="auto"/>
              <w:jc w:val="both"/>
              <w:rPr>
                <w:rFonts w:ascii="Calibri" w:hAnsi="Calibri" w:cs="Arial"/>
                <w:bCs/>
                <w:sz w:val="20"/>
                <w:highlight w:val="yellow"/>
                <w:lang w:val="es-ES"/>
              </w:rPr>
            </w:pPr>
            <w:r w:rsidRPr="00AE7F0D">
              <w:rPr>
                <w:rFonts w:ascii="Calibri" w:hAnsi="Calibri" w:cs="Arial"/>
                <w:bCs/>
                <w:sz w:val="20"/>
                <w:highlight w:val="yellow"/>
                <w:lang w:val="es-ES"/>
              </w:rPr>
              <w:t>D./Dª.</w:t>
            </w:r>
          </w:p>
          <w:p w:rsidR="000C466E" w:rsidRPr="00AE7F0D" w:rsidRDefault="000C466E" w:rsidP="00956FF8">
            <w:pPr>
              <w:spacing w:before="120" w:after="120" w:line="360" w:lineRule="auto"/>
              <w:jc w:val="both"/>
              <w:rPr>
                <w:rFonts w:ascii="Calibri" w:hAnsi="Calibri" w:cs="Arial"/>
                <w:bCs/>
                <w:sz w:val="20"/>
                <w:highlight w:val="yellow"/>
                <w:lang w:val="es-ES"/>
              </w:rPr>
            </w:pPr>
            <w:r w:rsidRPr="00AE7F0D">
              <w:rPr>
                <w:rFonts w:ascii="Calibri" w:hAnsi="Calibri" w:cs="Arial"/>
                <w:bCs/>
                <w:sz w:val="20"/>
                <w:highlight w:val="yellow"/>
                <w:lang w:val="es-ES"/>
              </w:rPr>
              <w:t>Responsable de la empresa</w:t>
            </w:r>
          </w:p>
          <w:p w:rsidR="000C466E" w:rsidRPr="00AE7F0D" w:rsidRDefault="000C466E" w:rsidP="00956FF8">
            <w:pPr>
              <w:spacing w:before="120" w:after="120" w:line="360" w:lineRule="auto"/>
              <w:jc w:val="both"/>
              <w:rPr>
                <w:rFonts w:ascii="Calibri" w:hAnsi="Calibri" w:cs="Arial"/>
                <w:bCs/>
                <w:sz w:val="20"/>
                <w:lang w:val="es-ES"/>
              </w:rPr>
            </w:pPr>
            <w:r w:rsidRPr="00AE7F0D">
              <w:rPr>
                <w:rFonts w:ascii="Calibri" w:hAnsi="Calibri" w:cs="Arial"/>
                <w:bCs/>
                <w:sz w:val="20"/>
                <w:highlight w:val="yellow"/>
                <w:lang w:val="es-ES"/>
              </w:rPr>
              <w:t>Firma</w:t>
            </w:r>
          </w:p>
        </w:tc>
      </w:tr>
    </w:tbl>
    <w:p w:rsidR="005210D0" w:rsidRPr="00C11BDE" w:rsidRDefault="005210D0" w:rsidP="000C466E">
      <w:pPr>
        <w:spacing w:before="120" w:after="120" w:line="360" w:lineRule="auto"/>
        <w:jc w:val="both"/>
        <w:rPr>
          <w:rFonts w:ascii="Calibri" w:hAnsi="Calibri" w:cs="Arial"/>
          <w:bCs/>
          <w:sz w:val="20"/>
          <w:lang w:val="es-ES"/>
        </w:rPr>
      </w:pPr>
    </w:p>
    <w:sectPr w:rsidR="005210D0" w:rsidRPr="00C11BDE" w:rsidSect="00895F41">
      <w:headerReference w:type="default" r:id="rId8"/>
      <w:footerReference w:type="default" r:id="rId9"/>
      <w:pgSz w:w="11905" w:h="16837"/>
      <w:pgMar w:top="1701" w:right="1418"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3D" w:rsidRDefault="0085753D">
      <w:r>
        <w:separator/>
      </w:r>
    </w:p>
  </w:endnote>
  <w:endnote w:type="continuationSeparator" w:id="0">
    <w:p w:rsidR="0085753D" w:rsidRDefault="0085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3D" w:rsidRPr="009D6766" w:rsidRDefault="0085753D" w:rsidP="00EF77EC">
    <w:pPr>
      <w:pStyle w:val="Piedepgina"/>
      <w:spacing w:before="240"/>
      <w:rPr>
        <w:rFonts w:ascii="Calibri" w:hAnsi="Calibri"/>
        <w:sz w:val="18"/>
        <w:szCs w:val="18"/>
        <w:lang w:val="es-ES"/>
      </w:rPr>
    </w:pPr>
    <w:r>
      <w:rPr>
        <w:rStyle w:val="Nmerodepgina"/>
        <w:rFonts w:ascii="Arial" w:hAnsi="Arial" w:cs="Arial"/>
        <w:sz w:val="18"/>
        <w:szCs w:val="18"/>
      </w:rPr>
      <w:tab/>
    </w:r>
    <w:r w:rsidRPr="009D6766">
      <w:rPr>
        <w:rFonts w:ascii="Calibri" w:hAnsi="Calibri"/>
        <w:b/>
        <w:sz w:val="18"/>
        <w:szCs w:val="18"/>
        <w:lang w:val="es-ES"/>
      </w:rPr>
      <w:t>Fondo Europeo de Desarrollo Regional</w:t>
    </w:r>
    <w:r w:rsidRPr="009D6766">
      <w:rPr>
        <w:rFonts w:ascii="Calibri" w:hAnsi="Calibri"/>
        <w:sz w:val="18"/>
        <w:szCs w:val="18"/>
        <w:lang w:val="es-ES"/>
      </w:rPr>
      <w:t xml:space="preserve">                                                                                </w:t>
    </w:r>
    <w:r w:rsidRPr="009D6766">
      <w:rPr>
        <w:rFonts w:ascii="Calibri" w:hAnsi="Calibri"/>
        <w:b/>
        <w:sz w:val="18"/>
        <w:szCs w:val="18"/>
        <w:lang w:val="es-ES"/>
      </w:rPr>
      <w:t>Una manera de hacer Europa</w:t>
    </w:r>
  </w:p>
  <w:p w:rsidR="0085753D" w:rsidRPr="00EF77EC" w:rsidRDefault="0085753D" w:rsidP="00EF77EC">
    <w:pPr>
      <w:pStyle w:val="Piedepgina"/>
      <w:ind w:right="-1"/>
    </w:pPr>
    <w:r>
      <w:rPr>
        <w:noProof/>
        <w:sz w:val="18"/>
        <w:szCs w:val="18"/>
        <w:lang w:val="es-ES" w:eastAsia="es-ES"/>
      </w:rPr>
      <w:drawing>
        <wp:inline distT="0" distB="0" distL="0" distR="0">
          <wp:extent cx="1104900" cy="285750"/>
          <wp:effectExtent l="19050" t="0" r="0" b="0"/>
          <wp:docPr id="2"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Camaras 2014"/>
                  <pic:cNvPicPr>
                    <a:picLocks noChangeAspect="1" noChangeArrowheads="1"/>
                  </pic:cNvPicPr>
                </pic:nvPicPr>
                <pic:blipFill>
                  <a:blip r:embed="rId1"/>
                  <a:srcRect/>
                  <a:stretch>
                    <a:fillRect/>
                  </a:stretch>
                </pic:blipFill>
                <pic:spPr bwMode="auto">
                  <a:xfrm>
                    <a:off x="0" y="0"/>
                    <a:ext cx="1104900" cy="285750"/>
                  </a:xfrm>
                  <a:prstGeom prst="rect">
                    <a:avLst/>
                  </a:prstGeom>
                  <a:noFill/>
                  <a:ln w="9525">
                    <a:noFill/>
                    <a:miter lim="800000"/>
                    <a:headEnd/>
                    <a:tailEnd/>
                  </a:ln>
                </pic:spPr>
              </pic:pic>
            </a:graphicData>
          </a:graphic>
        </wp:inline>
      </w:drawing>
    </w:r>
    <w:r>
      <w:rPr>
        <w:sz w:val="18"/>
        <w:szCs w:val="18"/>
      </w:rPr>
      <w:tab/>
    </w:r>
    <w:r>
      <w:rPr>
        <w:sz w:val="18"/>
        <w:szCs w:val="18"/>
      </w:rPr>
      <w:tab/>
    </w:r>
    <w:r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Pr="009D6766">
      <w:rPr>
        <w:rStyle w:val="Nmerodepgina"/>
        <w:rFonts w:ascii="Calibri" w:hAnsi="Calibri"/>
        <w:sz w:val="20"/>
      </w:rPr>
      <w:fldChar w:fldCharType="separate"/>
    </w:r>
    <w:r w:rsidR="007D13F2">
      <w:rPr>
        <w:rStyle w:val="Nmerodepgina"/>
        <w:rFonts w:ascii="Calibri" w:hAnsi="Calibri"/>
        <w:noProof/>
        <w:sz w:val="20"/>
      </w:rPr>
      <w:t>2</w:t>
    </w:r>
    <w:r w:rsidRPr="009D6766">
      <w:rPr>
        <w:rStyle w:val="Nmerodepgina"/>
        <w:rFonts w:ascii="Calibri" w:hAnsi="Calibri"/>
        <w:sz w:val="20"/>
      </w:rPr>
      <w:fldChar w:fldCharType="end"/>
    </w:r>
    <w:r w:rsidRPr="009D6766">
      <w:rPr>
        <w:rStyle w:val="Nmerodepgina"/>
        <w:rFonts w:ascii="Calibri" w:hAnsi="Calibri"/>
        <w:sz w:val="20"/>
      </w:rPr>
      <w:t xml:space="preserve"> de </w:t>
    </w:r>
    <w:r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Pr="009D6766">
      <w:rPr>
        <w:rStyle w:val="Nmerodepgina"/>
        <w:rFonts w:ascii="Calibri" w:hAnsi="Calibri"/>
        <w:sz w:val="20"/>
      </w:rPr>
      <w:fldChar w:fldCharType="separate"/>
    </w:r>
    <w:r w:rsidR="007D13F2">
      <w:rPr>
        <w:rStyle w:val="Nmerodepgina"/>
        <w:rFonts w:ascii="Calibri" w:hAnsi="Calibri"/>
        <w:noProof/>
        <w:sz w:val="20"/>
      </w:rPr>
      <w:t>12</w:t>
    </w:r>
    <w:r w:rsidRPr="009D6766">
      <w:rPr>
        <w:rStyle w:val="Nmerodepgina"/>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3D" w:rsidRDefault="0085753D">
      <w:r>
        <w:separator/>
      </w:r>
    </w:p>
  </w:footnote>
  <w:footnote w:type="continuationSeparator" w:id="0">
    <w:p w:rsidR="0085753D" w:rsidRDefault="0085753D">
      <w:r>
        <w:continuationSeparator/>
      </w:r>
    </w:p>
  </w:footnote>
  <w:footnote w:id="1">
    <w:p w:rsidR="0085753D" w:rsidRPr="008D3352" w:rsidRDefault="0085753D" w:rsidP="0052087E">
      <w:pPr>
        <w:pStyle w:val="Textonotapie"/>
        <w:rPr>
          <w:rFonts w:ascii="Calibri" w:hAnsi="Calibri"/>
          <w:sz w:val="16"/>
          <w:szCs w:val="16"/>
          <w:lang w:val="es-ES"/>
        </w:rPr>
      </w:pPr>
      <w:r w:rsidRPr="008D3352">
        <w:rPr>
          <w:rStyle w:val="Refdenotaalpie"/>
          <w:rFonts w:ascii="Calibri" w:hAnsi="Calibri"/>
          <w:sz w:val="16"/>
          <w:szCs w:val="16"/>
        </w:rPr>
        <w:footnoteRef/>
      </w:r>
      <w:r w:rsidRPr="008D3352">
        <w:rPr>
          <w:rFonts w:ascii="Calibri" w:hAnsi="Calibri"/>
          <w:sz w:val="16"/>
          <w:szCs w:val="16"/>
          <w:lang w:val="es-ES"/>
        </w:rPr>
        <w:t xml:space="preserve"> </w:t>
      </w:r>
      <w:r w:rsidRPr="008D3352">
        <w:rPr>
          <w:rFonts w:ascii="Calibri" w:hAnsi="Calibri" w:cs="Arial"/>
          <w:sz w:val="18"/>
          <w:szCs w:val="18"/>
          <w:lang w:val="es-ES"/>
        </w:rPr>
        <w:t xml:space="preserve">El importe total financiable asciende a la cantidad </w:t>
      </w:r>
      <w:r w:rsidRPr="002776F6">
        <w:rPr>
          <w:rFonts w:ascii="Calibri" w:hAnsi="Calibri" w:cs="Arial"/>
          <w:sz w:val="18"/>
          <w:szCs w:val="18"/>
          <w:lang w:val="es-ES"/>
        </w:rPr>
        <w:t>máxima de 1.200 € + el</w:t>
      </w:r>
      <w:r w:rsidRPr="008D3352">
        <w:rPr>
          <w:rFonts w:ascii="Calibri" w:hAnsi="Calibri" w:cs="Arial"/>
          <w:sz w:val="18"/>
          <w:szCs w:val="18"/>
          <w:lang w:val="es-ES"/>
        </w:rPr>
        <w:t xml:space="preserve"> IVA no recuperable por la Cámara.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3D" w:rsidRDefault="0085753D">
    <w:pPr>
      <w:pStyle w:val="Encabezado"/>
    </w:pPr>
    <w:r>
      <w:rPr>
        <w:rFonts w:ascii="Helv" w:hAnsi="Helv"/>
        <w:b/>
        <w:noProof/>
        <w:color w:val="000000"/>
        <w:sz w:val="2"/>
        <w:szCs w:val="2"/>
        <w:lang w:val="es-ES" w:eastAsia="es-ES"/>
      </w:rPr>
      <w:drawing>
        <wp:inline distT="0" distB="0" distL="0" distR="0">
          <wp:extent cx="5162550" cy="962025"/>
          <wp:effectExtent l="19050" t="0" r="0" b="0"/>
          <wp:docPr id="9" name="Imagen 9"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cera"/>
                  <pic:cNvPicPr>
                    <a:picLocks noChangeAspect="1" noChangeArrowheads="1"/>
                  </pic:cNvPicPr>
                </pic:nvPicPr>
                <pic:blipFill>
                  <a:blip r:embed="rId1"/>
                  <a:srcRect/>
                  <a:stretch>
                    <a:fillRect/>
                  </a:stretch>
                </pic:blipFill>
                <pic:spPr bwMode="auto">
                  <a:xfrm>
                    <a:off x="0" y="0"/>
                    <a:ext cx="51625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7"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1"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B2F24"/>
    <w:multiLevelType w:val="singleLevel"/>
    <w:tmpl w:val="00000003"/>
    <w:lvl w:ilvl="0">
      <w:start w:val="1"/>
      <w:numFmt w:val="upperLetter"/>
      <w:lvlText w:val="%1)"/>
      <w:lvlJc w:val="left"/>
      <w:pPr>
        <w:tabs>
          <w:tab w:val="num" w:pos="855"/>
        </w:tabs>
      </w:pPr>
      <w:rPr>
        <w:color w:val="auto"/>
      </w:rPr>
    </w:lvl>
  </w:abstractNum>
  <w:abstractNum w:abstractNumId="35"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1"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4"/>
  </w:num>
  <w:num w:numId="10">
    <w:abstractNumId w:val="26"/>
  </w:num>
  <w:num w:numId="11">
    <w:abstractNumId w:val="14"/>
  </w:num>
  <w:num w:numId="12">
    <w:abstractNumId w:val="33"/>
  </w:num>
  <w:num w:numId="13">
    <w:abstractNumId w:val="30"/>
  </w:num>
  <w:num w:numId="14">
    <w:abstractNumId w:val="7"/>
  </w:num>
  <w:num w:numId="15">
    <w:abstractNumId w:val="35"/>
  </w:num>
  <w:num w:numId="16">
    <w:abstractNumId w:val="40"/>
  </w:num>
  <w:num w:numId="17">
    <w:abstractNumId w:val="38"/>
  </w:num>
  <w:num w:numId="18">
    <w:abstractNumId w:val="36"/>
  </w:num>
  <w:num w:numId="19">
    <w:abstractNumId w:val="22"/>
  </w:num>
  <w:num w:numId="20">
    <w:abstractNumId w:val="23"/>
  </w:num>
  <w:num w:numId="21">
    <w:abstractNumId w:val="11"/>
  </w:num>
  <w:num w:numId="22">
    <w:abstractNumId w:val="27"/>
  </w:num>
  <w:num w:numId="23">
    <w:abstractNumId w:val="0"/>
  </w:num>
  <w:num w:numId="24">
    <w:abstractNumId w:val="0"/>
  </w:num>
  <w:num w:numId="25">
    <w:abstractNumId w:val="0"/>
  </w:num>
  <w:num w:numId="26">
    <w:abstractNumId w:val="8"/>
  </w:num>
  <w:num w:numId="27">
    <w:abstractNumId w:val="21"/>
  </w:num>
  <w:num w:numId="28">
    <w:abstractNumId w:val="10"/>
  </w:num>
  <w:num w:numId="29">
    <w:abstractNumId w:val="24"/>
  </w:num>
  <w:num w:numId="30">
    <w:abstractNumId w:val="16"/>
  </w:num>
  <w:num w:numId="31">
    <w:abstractNumId w:val="25"/>
  </w:num>
  <w:num w:numId="32">
    <w:abstractNumId w:val="32"/>
  </w:num>
  <w:num w:numId="33">
    <w:abstractNumId w:val="12"/>
  </w:num>
  <w:num w:numId="34">
    <w:abstractNumId w:val="20"/>
  </w:num>
  <w:num w:numId="35">
    <w:abstractNumId w:val="39"/>
  </w:num>
  <w:num w:numId="36">
    <w:abstractNumId w:val="28"/>
  </w:num>
  <w:num w:numId="37">
    <w:abstractNumId w:val="31"/>
  </w:num>
  <w:num w:numId="38">
    <w:abstractNumId w:val="29"/>
  </w:num>
  <w:num w:numId="39">
    <w:abstractNumId w:val="37"/>
  </w:num>
  <w:num w:numId="40">
    <w:abstractNumId w:val="19"/>
  </w:num>
  <w:num w:numId="41">
    <w:abstractNumId w:val="15"/>
  </w:num>
  <w:num w:numId="42">
    <w:abstractNumId w:val="13"/>
  </w:num>
  <w:num w:numId="43">
    <w:abstractNumId w:val="17"/>
  </w:num>
  <w:num w:numId="44">
    <w:abstractNumId w:val="41"/>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F6"/>
    <w:rsid w:val="000076E9"/>
    <w:rsid w:val="00020638"/>
    <w:rsid w:val="00024CFC"/>
    <w:rsid w:val="00032113"/>
    <w:rsid w:val="00036D05"/>
    <w:rsid w:val="00041A82"/>
    <w:rsid w:val="000427EF"/>
    <w:rsid w:val="00043B0C"/>
    <w:rsid w:val="00052514"/>
    <w:rsid w:val="00053F64"/>
    <w:rsid w:val="00060B96"/>
    <w:rsid w:val="00061D83"/>
    <w:rsid w:val="00063E71"/>
    <w:rsid w:val="0006587C"/>
    <w:rsid w:val="00073015"/>
    <w:rsid w:val="00077BA0"/>
    <w:rsid w:val="00077F51"/>
    <w:rsid w:val="00080744"/>
    <w:rsid w:val="000B0C51"/>
    <w:rsid w:val="000B32B0"/>
    <w:rsid w:val="000C466E"/>
    <w:rsid w:val="000C7D58"/>
    <w:rsid w:val="000D5131"/>
    <w:rsid w:val="000D72AB"/>
    <w:rsid w:val="000F082C"/>
    <w:rsid w:val="000F56C7"/>
    <w:rsid w:val="000F5C79"/>
    <w:rsid w:val="0012107C"/>
    <w:rsid w:val="0012413E"/>
    <w:rsid w:val="001271DD"/>
    <w:rsid w:val="00127C99"/>
    <w:rsid w:val="0013149A"/>
    <w:rsid w:val="00141FA4"/>
    <w:rsid w:val="00151764"/>
    <w:rsid w:val="00151D8B"/>
    <w:rsid w:val="00153B93"/>
    <w:rsid w:val="00165051"/>
    <w:rsid w:val="00177100"/>
    <w:rsid w:val="00183523"/>
    <w:rsid w:val="00187293"/>
    <w:rsid w:val="00190A81"/>
    <w:rsid w:val="00191B52"/>
    <w:rsid w:val="001A6F56"/>
    <w:rsid w:val="001A7643"/>
    <w:rsid w:val="001B07FF"/>
    <w:rsid w:val="001B1DD1"/>
    <w:rsid w:val="001D27B6"/>
    <w:rsid w:val="001D391A"/>
    <w:rsid w:val="001D7565"/>
    <w:rsid w:val="001E1481"/>
    <w:rsid w:val="001E1A89"/>
    <w:rsid w:val="001E6E69"/>
    <w:rsid w:val="002114C7"/>
    <w:rsid w:val="002119BC"/>
    <w:rsid w:val="00212FC8"/>
    <w:rsid w:val="00234196"/>
    <w:rsid w:val="002441A7"/>
    <w:rsid w:val="002507E8"/>
    <w:rsid w:val="0025106F"/>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F10AA"/>
    <w:rsid w:val="002F5A53"/>
    <w:rsid w:val="002F7424"/>
    <w:rsid w:val="00305D59"/>
    <w:rsid w:val="00314D4A"/>
    <w:rsid w:val="00320A7D"/>
    <w:rsid w:val="00320A80"/>
    <w:rsid w:val="00326F64"/>
    <w:rsid w:val="00340D54"/>
    <w:rsid w:val="00345554"/>
    <w:rsid w:val="0035438C"/>
    <w:rsid w:val="003552CA"/>
    <w:rsid w:val="003575DE"/>
    <w:rsid w:val="00360CF5"/>
    <w:rsid w:val="003664DD"/>
    <w:rsid w:val="0036725E"/>
    <w:rsid w:val="003703D1"/>
    <w:rsid w:val="00370E71"/>
    <w:rsid w:val="0039087D"/>
    <w:rsid w:val="003930A3"/>
    <w:rsid w:val="00397638"/>
    <w:rsid w:val="003A0C82"/>
    <w:rsid w:val="003A2569"/>
    <w:rsid w:val="003B139E"/>
    <w:rsid w:val="003B5126"/>
    <w:rsid w:val="003C0E12"/>
    <w:rsid w:val="003C427D"/>
    <w:rsid w:val="003C60B7"/>
    <w:rsid w:val="003E27F4"/>
    <w:rsid w:val="003E2CDD"/>
    <w:rsid w:val="003F3D4D"/>
    <w:rsid w:val="003F649F"/>
    <w:rsid w:val="004036C6"/>
    <w:rsid w:val="0040505C"/>
    <w:rsid w:val="0043593A"/>
    <w:rsid w:val="00450680"/>
    <w:rsid w:val="004549F4"/>
    <w:rsid w:val="004565C1"/>
    <w:rsid w:val="004632A4"/>
    <w:rsid w:val="004643F7"/>
    <w:rsid w:val="00465F77"/>
    <w:rsid w:val="00471AFA"/>
    <w:rsid w:val="004758B4"/>
    <w:rsid w:val="00486C0F"/>
    <w:rsid w:val="00490A5D"/>
    <w:rsid w:val="004A1396"/>
    <w:rsid w:val="004B5275"/>
    <w:rsid w:val="004C1C5F"/>
    <w:rsid w:val="004D1CE2"/>
    <w:rsid w:val="004E175C"/>
    <w:rsid w:val="004E7138"/>
    <w:rsid w:val="004E7C9B"/>
    <w:rsid w:val="004F13F9"/>
    <w:rsid w:val="004F7044"/>
    <w:rsid w:val="00503C03"/>
    <w:rsid w:val="00503FAA"/>
    <w:rsid w:val="0050416B"/>
    <w:rsid w:val="00504AE9"/>
    <w:rsid w:val="005051C2"/>
    <w:rsid w:val="005060B9"/>
    <w:rsid w:val="0052087E"/>
    <w:rsid w:val="005210D0"/>
    <w:rsid w:val="0052179A"/>
    <w:rsid w:val="005320DF"/>
    <w:rsid w:val="005354D9"/>
    <w:rsid w:val="00541F99"/>
    <w:rsid w:val="005429FC"/>
    <w:rsid w:val="005551BC"/>
    <w:rsid w:val="00557DA5"/>
    <w:rsid w:val="005604CF"/>
    <w:rsid w:val="00561309"/>
    <w:rsid w:val="005658FC"/>
    <w:rsid w:val="00567AD3"/>
    <w:rsid w:val="005716B7"/>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C3944"/>
    <w:rsid w:val="005C432A"/>
    <w:rsid w:val="005D072A"/>
    <w:rsid w:val="005D561F"/>
    <w:rsid w:val="005E2413"/>
    <w:rsid w:val="005E6772"/>
    <w:rsid w:val="005F0ADF"/>
    <w:rsid w:val="005F171A"/>
    <w:rsid w:val="005F5392"/>
    <w:rsid w:val="00602526"/>
    <w:rsid w:val="00624D9D"/>
    <w:rsid w:val="006265E3"/>
    <w:rsid w:val="00630B4B"/>
    <w:rsid w:val="0064364B"/>
    <w:rsid w:val="00645B69"/>
    <w:rsid w:val="00672546"/>
    <w:rsid w:val="00673A51"/>
    <w:rsid w:val="00677ED6"/>
    <w:rsid w:val="00683710"/>
    <w:rsid w:val="00692F2A"/>
    <w:rsid w:val="00697D1F"/>
    <w:rsid w:val="00697ED5"/>
    <w:rsid w:val="006A4A39"/>
    <w:rsid w:val="006B0594"/>
    <w:rsid w:val="006B0854"/>
    <w:rsid w:val="006B2AD4"/>
    <w:rsid w:val="006D3217"/>
    <w:rsid w:val="006E5139"/>
    <w:rsid w:val="006E79AE"/>
    <w:rsid w:val="006F0C04"/>
    <w:rsid w:val="006F4B0C"/>
    <w:rsid w:val="006F5600"/>
    <w:rsid w:val="006F74C2"/>
    <w:rsid w:val="007048A3"/>
    <w:rsid w:val="0070538F"/>
    <w:rsid w:val="00716676"/>
    <w:rsid w:val="00717C15"/>
    <w:rsid w:val="00720BAE"/>
    <w:rsid w:val="0072384C"/>
    <w:rsid w:val="00724C28"/>
    <w:rsid w:val="0072526D"/>
    <w:rsid w:val="00735E06"/>
    <w:rsid w:val="0073725C"/>
    <w:rsid w:val="00742378"/>
    <w:rsid w:val="007448B3"/>
    <w:rsid w:val="00745A9C"/>
    <w:rsid w:val="00745C42"/>
    <w:rsid w:val="0074678F"/>
    <w:rsid w:val="007472DC"/>
    <w:rsid w:val="00751243"/>
    <w:rsid w:val="007527DD"/>
    <w:rsid w:val="00753F88"/>
    <w:rsid w:val="007541FA"/>
    <w:rsid w:val="007677B0"/>
    <w:rsid w:val="00767FDA"/>
    <w:rsid w:val="0077113B"/>
    <w:rsid w:val="00777557"/>
    <w:rsid w:val="00780A7A"/>
    <w:rsid w:val="0078246D"/>
    <w:rsid w:val="0079405F"/>
    <w:rsid w:val="00796EE3"/>
    <w:rsid w:val="007B593E"/>
    <w:rsid w:val="007C3F23"/>
    <w:rsid w:val="007C4625"/>
    <w:rsid w:val="007C738D"/>
    <w:rsid w:val="007D13F2"/>
    <w:rsid w:val="007D3524"/>
    <w:rsid w:val="007D7A02"/>
    <w:rsid w:val="007E17B6"/>
    <w:rsid w:val="007E263A"/>
    <w:rsid w:val="007E2D76"/>
    <w:rsid w:val="00800FE7"/>
    <w:rsid w:val="008053AB"/>
    <w:rsid w:val="008109FD"/>
    <w:rsid w:val="008202D9"/>
    <w:rsid w:val="008211BD"/>
    <w:rsid w:val="0082732B"/>
    <w:rsid w:val="00827346"/>
    <w:rsid w:val="00830A11"/>
    <w:rsid w:val="008515D5"/>
    <w:rsid w:val="008548D7"/>
    <w:rsid w:val="00856BA6"/>
    <w:rsid w:val="0085753D"/>
    <w:rsid w:val="0086031A"/>
    <w:rsid w:val="008605B8"/>
    <w:rsid w:val="00863BA6"/>
    <w:rsid w:val="00864CB1"/>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2632"/>
    <w:rsid w:val="008F1C5A"/>
    <w:rsid w:val="008F763E"/>
    <w:rsid w:val="00902E2C"/>
    <w:rsid w:val="00921A73"/>
    <w:rsid w:val="00923537"/>
    <w:rsid w:val="00930756"/>
    <w:rsid w:val="00934E0F"/>
    <w:rsid w:val="00950064"/>
    <w:rsid w:val="00956685"/>
    <w:rsid w:val="00956FF8"/>
    <w:rsid w:val="00962207"/>
    <w:rsid w:val="00965D31"/>
    <w:rsid w:val="009667FB"/>
    <w:rsid w:val="00970064"/>
    <w:rsid w:val="00973D73"/>
    <w:rsid w:val="0097705D"/>
    <w:rsid w:val="00981FEB"/>
    <w:rsid w:val="0098759B"/>
    <w:rsid w:val="00996A74"/>
    <w:rsid w:val="009A3BD6"/>
    <w:rsid w:val="009A6B4F"/>
    <w:rsid w:val="009B7256"/>
    <w:rsid w:val="009C44DF"/>
    <w:rsid w:val="009D2C92"/>
    <w:rsid w:val="009D619C"/>
    <w:rsid w:val="009D7678"/>
    <w:rsid w:val="009E370D"/>
    <w:rsid w:val="009E44DA"/>
    <w:rsid w:val="009F05FD"/>
    <w:rsid w:val="009F0CB0"/>
    <w:rsid w:val="00A066B1"/>
    <w:rsid w:val="00A06D0B"/>
    <w:rsid w:val="00A078A6"/>
    <w:rsid w:val="00A12D96"/>
    <w:rsid w:val="00A26C71"/>
    <w:rsid w:val="00A31152"/>
    <w:rsid w:val="00A329AA"/>
    <w:rsid w:val="00A32DBA"/>
    <w:rsid w:val="00A33B54"/>
    <w:rsid w:val="00A45308"/>
    <w:rsid w:val="00A529D5"/>
    <w:rsid w:val="00A55231"/>
    <w:rsid w:val="00A62CEA"/>
    <w:rsid w:val="00A6796B"/>
    <w:rsid w:val="00A712DA"/>
    <w:rsid w:val="00A7354E"/>
    <w:rsid w:val="00A744EE"/>
    <w:rsid w:val="00A76256"/>
    <w:rsid w:val="00A861E9"/>
    <w:rsid w:val="00AA236E"/>
    <w:rsid w:val="00AB1CB7"/>
    <w:rsid w:val="00AB1D51"/>
    <w:rsid w:val="00AB405C"/>
    <w:rsid w:val="00AC0129"/>
    <w:rsid w:val="00AC428F"/>
    <w:rsid w:val="00AC6EA5"/>
    <w:rsid w:val="00AC7228"/>
    <w:rsid w:val="00AD1A1A"/>
    <w:rsid w:val="00AE7F0D"/>
    <w:rsid w:val="00AF0A3F"/>
    <w:rsid w:val="00AF5A08"/>
    <w:rsid w:val="00B10FC7"/>
    <w:rsid w:val="00B11C16"/>
    <w:rsid w:val="00B12CB8"/>
    <w:rsid w:val="00B24243"/>
    <w:rsid w:val="00B27864"/>
    <w:rsid w:val="00B27892"/>
    <w:rsid w:val="00B37A35"/>
    <w:rsid w:val="00B411F6"/>
    <w:rsid w:val="00B4297B"/>
    <w:rsid w:val="00B4344D"/>
    <w:rsid w:val="00B46764"/>
    <w:rsid w:val="00B52103"/>
    <w:rsid w:val="00B5599E"/>
    <w:rsid w:val="00B56AA7"/>
    <w:rsid w:val="00B65B61"/>
    <w:rsid w:val="00B714F7"/>
    <w:rsid w:val="00B820C9"/>
    <w:rsid w:val="00B82D33"/>
    <w:rsid w:val="00BA27ED"/>
    <w:rsid w:val="00BA28AA"/>
    <w:rsid w:val="00BB09BB"/>
    <w:rsid w:val="00BB4933"/>
    <w:rsid w:val="00BB72B6"/>
    <w:rsid w:val="00BC7A59"/>
    <w:rsid w:val="00BD0420"/>
    <w:rsid w:val="00BF0F62"/>
    <w:rsid w:val="00BF4CCB"/>
    <w:rsid w:val="00BF5A79"/>
    <w:rsid w:val="00BF5CE2"/>
    <w:rsid w:val="00C11BDE"/>
    <w:rsid w:val="00C222E9"/>
    <w:rsid w:val="00C30D40"/>
    <w:rsid w:val="00C35BDC"/>
    <w:rsid w:val="00C40F8A"/>
    <w:rsid w:val="00C52170"/>
    <w:rsid w:val="00C52C02"/>
    <w:rsid w:val="00C62A2E"/>
    <w:rsid w:val="00C64099"/>
    <w:rsid w:val="00C65075"/>
    <w:rsid w:val="00C6525F"/>
    <w:rsid w:val="00C66E11"/>
    <w:rsid w:val="00C66E85"/>
    <w:rsid w:val="00C72F8A"/>
    <w:rsid w:val="00C73339"/>
    <w:rsid w:val="00C80A24"/>
    <w:rsid w:val="00C80BEB"/>
    <w:rsid w:val="00C81CAB"/>
    <w:rsid w:val="00C9643D"/>
    <w:rsid w:val="00CA4DC0"/>
    <w:rsid w:val="00CA721D"/>
    <w:rsid w:val="00CB411E"/>
    <w:rsid w:val="00CC083A"/>
    <w:rsid w:val="00CC32E6"/>
    <w:rsid w:val="00CD0CE2"/>
    <w:rsid w:val="00CE6E3A"/>
    <w:rsid w:val="00CE6F23"/>
    <w:rsid w:val="00CF352A"/>
    <w:rsid w:val="00CF523D"/>
    <w:rsid w:val="00CF57B7"/>
    <w:rsid w:val="00CF74C9"/>
    <w:rsid w:val="00D003A0"/>
    <w:rsid w:val="00D0392A"/>
    <w:rsid w:val="00D05E44"/>
    <w:rsid w:val="00D0704D"/>
    <w:rsid w:val="00D1477F"/>
    <w:rsid w:val="00D23EBD"/>
    <w:rsid w:val="00D23F4C"/>
    <w:rsid w:val="00D41F4F"/>
    <w:rsid w:val="00D42856"/>
    <w:rsid w:val="00D42913"/>
    <w:rsid w:val="00D50FDE"/>
    <w:rsid w:val="00D5135A"/>
    <w:rsid w:val="00D53CF8"/>
    <w:rsid w:val="00D55ECA"/>
    <w:rsid w:val="00D618C6"/>
    <w:rsid w:val="00D72E28"/>
    <w:rsid w:val="00D734E3"/>
    <w:rsid w:val="00D76699"/>
    <w:rsid w:val="00D81D32"/>
    <w:rsid w:val="00D92624"/>
    <w:rsid w:val="00D9554D"/>
    <w:rsid w:val="00D97101"/>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416D5"/>
    <w:rsid w:val="00E43CB1"/>
    <w:rsid w:val="00E46238"/>
    <w:rsid w:val="00E54283"/>
    <w:rsid w:val="00E60217"/>
    <w:rsid w:val="00E60376"/>
    <w:rsid w:val="00E6105D"/>
    <w:rsid w:val="00E847BE"/>
    <w:rsid w:val="00E85A21"/>
    <w:rsid w:val="00E862AE"/>
    <w:rsid w:val="00E90F71"/>
    <w:rsid w:val="00E922AD"/>
    <w:rsid w:val="00EA5228"/>
    <w:rsid w:val="00EB134C"/>
    <w:rsid w:val="00EC1E74"/>
    <w:rsid w:val="00EC3ADF"/>
    <w:rsid w:val="00EC5CA0"/>
    <w:rsid w:val="00EC60B2"/>
    <w:rsid w:val="00ED3FD2"/>
    <w:rsid w:val="00ED6346"/>
    <w:rsid w:val="00ED6DD6"/>
    <w:rsid w:val="00EF38B1"/>
    <w:rsid w:val="00EF77EC"/>
    <w:rsid w:val="00F0007F"/>
    <w:rsid w:val="00F16F68"/>
    <w:rsid w:val="00F300BE"/>
    <w:rsid w:val="00F304D1"/>
    <w:rsid w:val="00F31599"/>
    <w:rsid w:val="00F3276C"/>
    <w:rsid w:val="00F32BA7"/>
    <w:rsid w:val="00F55010"/>
    <w:rsid w:val="00F64ECE"/>
    <w:rsid w:val="00F6575F"/>
    <w:rsid w:val="00F67DEA"/>
    <w:rsid w:val="00F70FC6"/>
    <w:rsid w:val="00F86FF7"/>
    <w:rsid w:val="00F93A47"/>
    <w:rsid w:val="00F946E2"/>
    <w:rsid w:val="00F94A03"/>
    <w:rsid w:val="00F94EA9"/>
    <w:rsid w:val="00FB66AA"/>
    <w:rsid w:val="00FC09A4"/>
    <w:rsid w:val="00FC40ED"/>
    <w:rsid w:val="00FC41BD"/>
    <w:rsid w:val="00FD2F83"/>
    <w:rsid w:val="00FD6AAD"/>
    <w:rsid w:val="00FE061F"/>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15:docId w15:val="{40A91E17-584D-4203-AB3F-9892DB74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BB"/>
    <w:pPr>
      <w:widowControl w:val="0"/>
      <w:suppressAutoHyphens/>
    </w:pPr>
    <w:rPr>
      <w:sz w:val="24"/>
      <w:lang w:val="en-US" w:eastAsia="ar-SA"/>
    </w:rPr>
  </w:style>
  <w:style w:type="paragraph" w:styleId="Ttulo1">
    <w:name w:val="heading 1"/>
    <w:basedOn w:val="Normal"/>
    <w:next w:val="Normal"/>
    <w:qFormat/>
    <w:rsid w:val="00BB09BB"/>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BB09BB"/>
    <w:pPr>
      <w:keepNext/>
      <w:tabs>
        <w:tab w:val="left" w:pos="-1161"/>
        <w:tab w:val="left" w:pos="-720"/>
        <w:tab w:val="left" w:pos="0"/>
        <w:tab w:val="left" w:pos="720"/>
        <w:tab w:val="num" w:pos="1008"/>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B09BB"/>
    <w:rPr>
      <w:rFonts w:ascii="Symbol" w:hAnsi="Symbol"/>
      <w:sz w:val="22"/>
      <w:szCs w:val="22"/>
    </w:rPr>
  </w:style>
  <w:style w:type="character" w:customStyle="1" w:styleId="WW8Num1z1">
    <w:name w:val="WW8Num1z1"/>
    <w:rsid w:val="00BB09BB"/>
    <w:rPr>
      <w:rFonts w:ascii="Courier New" w:hAnsi="Courier New" w:cs="Courier New"/>
    </w:rPr>
  </w:style>
  <w:style w:type="character" w:customStyle="1" w:styleId="WW8Num1z2">
    <w:name w:val="WW8Num1z2"/>
    <w:rsid w:val="00BB09BB"/>
    <w:rPr>
      <w:rFonts w:ascii="Wingdings" w:hAnsi="Wingdings"/>
    </w:rPr>
  </w:style>
  <w:style w:type="character" w:customStyle="1" w:styleId="WW8Num1z3">
    <w:name w:val="WW8Num1z3"/>
    <w:rsid w:val="00BB09BB"/>
    <w:rPr>
      <w:rFonts w:ascii="Symbol" w:hAnsi="Symbol"/>
    </w:rPr>
  </w:style>
  <w:style w:type="character" w:customStyle="1" w:styleId="WW8Num2z0">
    <w:name w:val="WW8Num2z0"/>
    <w:rsid w:val="00BB09BB"/>
    <w:rPr>
      <w:color w:val="auto"/>
    </w:rPr>
  </w:style>
  <w:style w:type="character" w:customStyle="1" w:styleId="WW8Num3z0">
    <w:name w:val="WW8Num3z0"/>
    <w:rsid w:val="00BB09BB"/>
    <w:rPr>
      <w:rFonts w:ascii="Symbol" w:hAnsi="Symbol"/>
      <w:sz w:val="22"/>
      <w:szCs w:val="22"/>
    </w:rPr>
  </w:style>
  <w:style w:type="character" w:customStyle="1" w:styleId="WW8Num3z1">
    <w:name w:val="WW8Num3z1"/>
    <w:rsid w:val="00BB09BB"/>
    <w:rPr>
      <w:rFonts w:ascii="Courier New" w:hAnsi="Courier New" w:cs="Courier New"/>
    </w:rPr>
  </w:style>
  <w:style w:type="character" w:customStyle="1" w:styleId="WW8Num3z2">
    <w:name w:val="WW8Num3z2"/>
    <w:rsid w:val="00BB09BB"/>
    <w:rPr>
      <w:rFonts w:ascii="Wingdings" w:hAnsi="Wingdings"/>
    </w:rPr>
  </w:style>
  <w:style w:type="character" w:customStyle="1" w:styleId="WW8Num3z3">
    <w:name w:val="WW8Num3z3"/>
    <w:rsid w:val="00BB09BB"/>
    <w:rPr>
      <w:rFonts w:ascii="Symbol" w:hAnsi="Symbol"/>
    </w:rPr>
  </w:style>
  <w:style w:type="character" w:customStyle="1" w:styleId="WW8Num4z0">
    <w:name w:val="WW8Num4z0"/>
    <w:rsid w:val="00BB09BB"/>
    <w:rPr>
      <w:rFonts w:ascii="Wingdings" w:hAnsi="Wingdings"/>
    </w:rPr>
  </w:style>
  <w:style w:type="character" w:customStyle="1" w:styleId="WW8Num4z1">
    <w:name w:val="WW8Num4z1"/>
    <w:rsid w:val="00BB09BB"/>
    <w:rPr>
      <w:rFonts w:ascii="Courier New" w:hAnsi="Courier New" w:cs="Courier New"/>
    </w:rPr>
  </w:style>
  <w:style w:type="character" w:customStyle="1" w:styleId="WW8Num4z3">
    <w:name w:val="WW8Num4z3"/>
    <w:rsid w:val="00BB09BB"/>
    <w:rPr>
      <w:rFonts w:ascii="Symbol" w:hAnsi="Symbol"/>
    </w:rPr>
  </w:style>
  <w:style w:type="character" w:customStyle="1" w:styleId="Smbolodenotaalpie">
    <w:name w:val="Símbolo de nota al pie"/>
    <w:rsid w:val="00BB09BB"/>
  </w:style>
  <w:style w:type="character" w:styleId="Nmerodepgina">
    <w:name w:val="page number"/>
    <w:basedOn w:val="Fuentedeprrafopredeter"/>
    <w:rsid w:val="00BB09BB"/>
  </w:style>
  <w:style w:type="character" w:styleId="Refdenotaalpie">
    <w:name w:val="footnote reference"/>
    <w:semiHidden/>
    <w:rsid w:val="00BB09BB"/>
    <w:rPr>
      <w:vertAlign w:val="superscript"/>
    </w:rPr>
  </w:style>
  <w:style w:type="character" w:styleId="Refdenotaalfinal">
    <w:name w:val="endnote reference"/>
    <w:semiHidden/>
    <w:rsid w:val="00BB09BB"/>
    <w:rPr>
      <w:vertAlign w:val="superscript"/>
    </w:rPr>
  </w:style>
  <w:style w:type="character" w:customStyle="1" w:styleId="Smbolodenotafinal">
    <w:name w:val="Símbolo de nota final"/>
    <w:rsid w:val="00BB09BB"/>
  </w:style>
  <w:style w:type="paragraph" w:styleId="Encabezado">
    <w:name w:val="header"/>
    <w:basedOn w:val="Normal"/>
    <w:next w:val="Textoindependiente"/>
    <w:link w:val="EncabezadoCar"/>
    <w:rsid w:val="00BB09BB"/>
    <w:pPr>
      <w:tabs>
        <w:tab w:val="center" w:pos="4252"/>
        <w:tab w:val="right" w:pos="8504"/>
      </w:tabs>
    </w:pPr>
  </w:style>
  <w:style w:type="paragraph" w:styleId="Textoindependiente">
    <w:name w:val="Body Text"/>
    <w:basedOn w:val="Normal"/>
    <w:rsid w:val="00BB09BB"/>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BB09BB"/>
    <w:rPr>
      <w:rFonts w:cs="Tahoma"/>
    </w:rPr>
  </w:style>
  <w:style w:type="paragraph" w:customStyle="1" w:styleId="Etiqueta">
    <w:name w:val="Etiqueta"/>
    <w:basedOn w:val="Normal"/>
    <w:rsid w:val="00BB09BB"/>
    <w:pPr>
      <w:suppressLineNumbers/>
      <w:spacing w:before="120" w:after="120"/>
    </w:pPr>
    <w:rPr>
      <w:rFonts w:cs="Tahoma"/>
      <w:i/>
      <w:iCs/>
      <w:szCs w:val="24"/>
    </w:rPr>
  </w:style>
  <w:style w:type="paragraph" w:customStyle="1" w:styleId="ndice">
    <w:name w:val="Índice"/>
    <w:basedOn w:val="Normal"/>
    <w:rsid w:val="00BB09BB"/>
    <w:pPr>
      <w:suppressLineNumbers/>
    </w:pPr>
    <w:rPr>
      <w:rFonts w:cs="Tahoma"/>
    </w:rPr>
  </w:style>
  <w:style w:type="paragraph" w:styleId="Textoindependiente2">
    <w:name w:val="Body Text 2"/>
    <w:basedOn w:val="Normal"/>
    <w:rsid w:val="00BB09BB"/>
    <w:pPr>
      <w:spacing w:after="120" w:line="480" w:lineRule="auto"/>
    </w:pPr>
  </w:style>
  <w:style w:type="paragraph" w:styleId="Textoindependiente3">
    <w:name w:val="Body Text 3"/>
    <w:basedOn w:val="Normal"/>
    <w:rsid w:val="00BB09BB"/>
    <w:pPr>
      <w:spacing w:after="120"/>
    </w:pPr>
    <w:rPr>
      <w:sz w:val="16"/>
      <w:szCs w:val="16"/>
    </w:rPr>
  </w:style>
  <w:style w:type="paragraph" w:customStyle="1" w:styleId="CarCarCarCarCar">
    <w:name w:val="Car Car Car Car Car"/>
    <w:basedOn w:val="Normal"/>
    <w:rsid w:val="00BB09BB"/>
    <w:pPr>
      <w:widowControl/>
      <w:spacing w:after="160" w:line="240" w:lineRule="exact"/>
    </w:pPr>
    <w:rPr>
      <w:rFonts w:ascii="Tahoma" w:hAnsi="Tahoma" w:cs="Tahoma"/>
      <w:sz w:val="20"/>
    </w:rPr>
  </w:style>
  <w:style w:type="paragraph" w:styleId="Textodeglobo">
    <w:name w:val="Balloon Text"/>
    <w:basedOn w:val="Normal"/>
    <w:rsid w:val="00BB09BB"/>
    <w:rPr>
      <w:rFonts w:ascii="Tahoma" w:hAnsi="Tahoma" w:cs="Tahoma"/>
      <w:sz w:val="16"/>
      <w:szCs w:val="16"/>
    </w:rPr>
  </w:style>
  <w:style w:type="paragraph" w:styleId="Piedepgina">
    <w:name w:val="footer"/>
    <w:basedOn w:val="Normal"/>
    <w:link w:val="PiedepginaCar"/>
    <w:uiPriority w:val="99"/>
    <w:rsid w:val="00BB09BB"/>
    <w:pPr>
      <w:tabs>
        <w:tab w:val="center" w:pos="4252"/>
        <w:tab w:val="right" w:pos="8504"/>
      </w:tabs>
    </w:pPr>
  </w:style>
  <w:style w:type="paragraph" w:styleId="Textonotapie">
    <w:name w:val="footnote text"/>
    <w:basedOn w:val="Normal"/>
    <w:link w:val="TextonotapieCar"/>
    <w:semiHidden/>
    <w:rsid w:val="00BB09BB"/>
    <w:rPr>
      <w:sz w:val="20"/>
    </w:rPr>
  </w:style>
  <w:style w:type="paragraph" w:customStyle="1" w:styleId="CarCar1CarCar">
    <w:name w:val="Car Car1 Car Car"/>
    <w:basedOn w:val="Normal"/>
    <w:rsid w:val="00BB09BB"/>
    <w:pPr>
      <w:widowControl/>
      <w:spacing w:after="160" w:line="240" w:lineRule="exact"/>
    </w:pPr>
    <w:rPr>
      <w:rFonts w:ascii="Tahoma" w:hAnsi="Tahoma" w:cs="Tahoma"/>
      <w:sz w:val="20"/>
    </w:rPr>
  </w:style>
  <w:style w:type="paragraph" w:customStyle="1" w:styleId="Contenidodelmarco">
    <w:name w:val="Contenido del marco"/>
    <w:basedOn w:val="Textoindependiente"/>
    <w:rsid w:val="00BB09BB"/>
  </w:style>
  <w:style w:type="paragraph" w:customStyle="1" w:styleId="Contenidodelatabla">
    <w:name w:val="Contenido de la tabla"/>
    <w:basedOn w:val="Normal"/>
    <w:rsid w:val="00BB09BB"/>
    <w:pPr>
      <w:suppressLineNumbers/>
    </w:pPr>
  </w:style>
  <w:style w:type="paragraph" w:customStyle="1" w:styleId="Encabezadodelatabla">
    <w:name w:val="Encabezado de la tabla"/>
    <w:basedOn w:val="Contenidodelatabla"/>
    <w:rsid w:val="00BB09BB"/>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bidi="ar-SA"/>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6B1C-C74B-4574-BA77-96088527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3808</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Virginia VM. Molinero</cp:lastModifiedBy>
  <cp:revision>2</cp:revision>
  <cp:lastPrinted>2017-05-15T14:18:00Z</cp:lastPrinted>
  <dcterms:created xsi:type="dcterms:W3CDTF">2017-06-01T14:10:00Z</dcterms:created>
  <dcterms:modified xsi:type="dcterms:W3CDTF">2017-06-01T14:10:00Z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