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10" w:rsidRPr="00EC3F7E" w:rsidRDefault="00887B10" w:rsidP="00887B1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EC3F7E">
        <w:rPr>
          <w:rFonts w:ascii="Calibri" w:hAnsi="Calibri"/>
          <w:b/>
          <w:sz w:val="24"/>
          <w:szCs w:val="24"/>
        </w:rPr>
        <w:t>ANEXO I de la Convocatoria</w:t>
      </w:r>
    </w:p>
    <w:p w:rsidR="00887B10" w:rsidRPr="00EC3F7E" w:rsidRDefault="00887B10" w:rsidP="00887B1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 xml:space="preserve">Características de los servicios de </w:t>
      </w:r>
      <w:proofErr w:type="spellStart"/>
      <w:r w:rsidRPr="00EC3F7E">
        <w:rPr>
          <w:rFonts w:ascii="Calibri" w:hAnsi="Calibri"/>
          <w:b/>
          <w:sz w:val="24"/>
          <w:szCs w:val="24"/>
        </w:rPr>
        <w:t>Xpande</w:t>
      </w:r>
      <w:proofErr w:type="spellEnd"/>
      <w:r w:rsidRPr="00EC3F7E">
        <w:rPr>
          <w:rFonts w:ascii="Calibri" w:hAnsi="Calibri"/>
          <w:b/>
          <w:sz w:val="24"/>
          <w:szCs w:val="24"/>
        </w:rPr>
        <w:t xml:space="preserve"> “</w:t>
      </w:r>
      <w:r w:rsidRPr="00EC3F7E">
        <w:rPr>
          <w:rFonts w:ascii="Calibri" w:hAnsi="Calibri" w:cs="Arial"/>
          <w:b/>
          <w:sz w:val="24"/>
          <w:szCs w:val="24"/>
        </w:rPr>
        <w:t>Apoyo a la Expansión Internacional de la Pyme</w:t>
      </w:r>
      <w:r w:rsidRPr="00EC3F7E">
        <w:rPr>
          <w:rFonts w:ascii="Calibri" w:hAnsi="Calibri"/>
          <w:b/>
          <w:sz w:val="24"/>
          <w:szCs w:val="24"/>
        </w:rPr>
        <w:t>”</w:t>
      </w:r>
    </w:p>
    <w:p w:rsidR="00887B10" w:rsidRPr="000B5132" w:rsidRDefault="00887B10" w:rsidP="00887B10">
      <w:pPr>
        <w:spacing w:before="120" w:line="240" w:lineRule="auto"/>
        <w:rPr>
          <w:rFonts w:ascii="Calibri" w:hAnsi="Calibri"/>
          <w:b/>
          <w:strike/>
          <w:color w:val="FF0000"/>
          <w:sz w:val="24"/>
          <w:szCs w:val="24"/>
        </w:rPr>
      </w:pPr>
    </w:p>
    <w:p w:rsidR="00887B10" w:rsidRPr="00EC3F7E" w:rsidRDefault="00887B10" w:rsidP="00887B10">
      <w:pPr>
        <w:spacing w:before="120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>Fase de asesoramiento</w:t>
      </w:r>
    </w:p>
    <w:p w:rsidR="00887B10" w:rsidRPr="00EC3F7E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A través de este programa, durante la fase de asesoramiento las empresas participantes trabajarán conjuntamente con un asesor especializado de su Cámara de Comercio que le irá guiando y asesorando en la elaboración de un Plan de Internacionalización que le permita abrir nuevos mercados con carácter estable, así como mejorar su competitividad a nivel global.</w:t>
      </w:r>
    </w:p>
    <w:p w:rsidR="00887B10" w:rsidRPr="00EC3F7E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Para ello la empresa mantendrá sesiones presenciales de trabajo con su asesor e irá recibiendo informes parciales del trabajo avanzado de acuerdo a los siguientes hitos:</w:t>
      </w:r>
    </w:p>
    <w:p w:rsidR="00887B10" w:rsidRDefault="00887B10" w:rsidP="00887B1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Diagnóstico del potencial internacional de la empresa.</w:t>
      </w:r>
    </w:p>
    <w:p w:rsidR="00887B10" w:rsidRPr="00EC3F7E" w:rsidRDefault="00887B10" w:rsidP="00887B1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Selección de mercado</w:t>
      </w:r>
      <w:r>
        <w:rPr>
          <w:rFonts w:ascii="Calibri" w:hAnsi="Calibri" w:cs="Arial"/>
          <w:sz w:val="24"/>
          <w:szCs w:val="24"/>
        </w:rPr>
        <w:t>s</w:t>
      </w:r>
      <w:r w:rsidRPr="00EC3F7E">
        <w:rPr>
          <w:rFonts w:ascii="Calibri" w:hAnsi="Calibri" w:cs="Arial"/>
          <w:sz w:val="24"/>
          <w:szCs w:val="24"/>
        </w:rPr>
        <w:t xml:space="preserve"> de acuerdo a un análisis personalizado tanto de la empresa como de los mercados de mayor interés.</w:t>
      </w:r>
    </w:p>
    <w:p w:rsidR="00887B10" w:rsidRPr="00EC3F7E" w:rsidRDefault="00887B10" w:rsidP="00887B1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Análisis de la posición competitiva de la empresa, segmentación de clientes y estudio de los posibles canales en el mercado seleccionado.</w:t>
      </w:r>
    </w:p>
    <w:p w:rsidR="00887B10" w:rsidRPr="00EC3F7E" w:rsidRDefault="00887B10" w:rsidP="00887B1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 xml:space="preserve">Diseño de una estrategia de comunicación y marketing en el mercado exterior objetivo dirigido al segmento de clientes y canales de comercialización seleccionados. </w:t>
      </w:r>
    </w:p>
    <w:p w:rsidR="00887B10" w:rsidRPr="00EC3F7E" w:rsidRDefault="00887B10" w:rsidP="00887B1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Diseño de un Plan de Negocio que incorpora tanto un plan de acciones específicas como un plan económico-financiero y de un modelo de negocio a desarrollar en el mercado exterior objetivo.</w:t>
      </w:r>
    </w:p>
    <w:p w:rsidR="00887B10" w:rsidRPr="00EC3F7E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Una vez concluidas las sesiones de trabajo, la empresa recibirá su Plan Integral de Internacionalización.</w:t>
      </w:r>
    </w:p>
    <w:p w:rsidR="00887B10" w:rsidRPr="00DE65CE" w:rsidRDefault="00887B10" w:rsidP="00887B10">
      <w:pPr>
        <w:spacing w:before="240"/>
        <w:ind w:left="720" w:hanging="720"/>
        <w:rPr>
          <w:rFonts w:ascii="Calibri" w:hAnsi="Calibri" w:cs="Arial"/>
          <w:b/>
          <w:sz w:val="24"/>
          <w:szCs w:val="24"/>
          <w:u w:val="single"/>
        </w:rPr>
      </w:pPr>
      <w:r w:rsidRPr="00DE65CE">
        <w:rPr>
          <w:rFonts w:ascii="Calibri" w:hAnsi="Calibri" w:cs="Arial"/>
          <w:b/>
          <w:sz w:val="24"/>
          <w:szCs w:val="24"/>
          <w:u w:val="single"/>
        </w:rPr>
        <w:t>Fase de asesoramiento</w:t>
      </w:r>
    </w:p>
    <w:p w:rsidR="00887B10" w:rsidRPr="009F4350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  <w:r w:rsidRPr="004E408C">
        <w:rPr>
          <w:rFonts w:ascii="Calibri" w:hAnsi="Calibri" w:cs="Arial"/>
          <w:sz w:val="24"/>
          <w:szCs w:val="24"/>
        </w:rPr>
        <w:t xml:space="preserve">El valor total estimado </w:t>
      </w:r>
      <w:r>
        <w:rPr>
          <w:rFonts w:ascii="Calibri" w:hAnsi="Calibri" w:cs="Arial"/>
          <w:sz w:val="24"/>
          <w:szCs w:val="24"/>
        </w:rPr>
        <w:t>de esta fase es de</w:t>
      </w:r>
      <w:r w:rsidRPr="004E408C">
        <w:rPr>
          <w:rFonts w:ascii="Calibri" w:hAnsi="Calibri" w:cs="Arial"/>
          <w:sz w:val="24"/>
          <w:szCs w:val="24"/>
        </w:rPr>
        <w:t xml:space="preserve"> </w:t>
      </w:r>
      <w:r w:rsidRPr="004E408C">
        <w:rPr>
          <w:rFonts w:ascii="Calibri" w:hAnsi="Calibri" w:cs="Arial"/>
          <w:b/>
          <w:sz w:val="24"/>
          <w:szCs w:val="24"/>
        </w:rPr>
        <w:t>5.320€,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E408C">
        <w:rPr>
          <w:rFonts w:ascii="Calibri" w:hAnsi="Calibri" w:cs="Arial"/>
          <w:sz w:val="24"/>
          <w:szCs w:val="24"/>
        </w:rPr>
        <w:t>e incluirá el</w:t>
      </w:r>
      <w:r w:rsidRPr="00EC3F7E">
        <w:rPr>
          <w:rFonts w:ascii="Calibri" w:hAnsi="Calibri" w:cs="Arial"/>
          <w:sz w:val="24"/>
          <w:szCs w:val="24"/>
        </w:rPr>
        <w:t xml:space="preserve"> coste total de los servicios prestados por el personal de la Cámara de Comercio, así como todos aquellos gastos en que incurra para la prestación del servicio: tales como los gastos de análisis e investigación y los gastos de desplazamiento a la empresa para la prestación </w:t>
      </w:r>
      <w:r w:rsidRPr="009F4350">
        <w:rPr>
          <w:rFonts w:ascii="Calibri" w:hAnsi="Calibri" w:cs="Arial"/>
          <w:sz w:val="24"/>
          <w:szCs w:val="24"/>
        </w:rPr>
        <w:t xml:space="preserve">y entrega del servicio. </w:t>
      </w:r>
    </w:p>
    <w:p w:rsidR="00887B10" w:rsidRPr="00EC3F7E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  <w:r w:rsidRPr="009F4350">
        <w:rPr>
          <w:rFonts w:ascii="Calibri" w:hAnsi="Calibri" w:cs="Arial"/>
          <w:sz w:val="24"/>
          <w:szCs w:val="24"/>
        </w:rPr>
        <w:lastRenderedPageBreak/>
        <w:t xml:space="preserve">Con el fin de facilitar la participación de empresas en el Programa, la Cámara de Comercio de </w:t>
      </w:r>
      <w:r>
        <w:rPr>
          <w:rFonts w:ascii="Calibri" w:hAnsi="Calibri" w:cs="Arial"/>
          <w:sz w:val="24"/>
          <w:szCs w:val="24"/>
        </w:rPr>
        <w:t xml:space="preserve">Zamora </w:t>
      </w:r>
      <w:proofErr w:type="spellStart"/>
      <w:r w:rsidRPr="009F4350">
        <w:rPr>
          <w:rFonts w:ascii="Calibri" w:hAnsi="Calibri" w:cs="Arial"/>
          <w:sz w:val="24"/>
          <w:szCs w:val="24"/>
        </w:rPr>
        <w:t>prefinanciará</w:t>
      </w:r>
      <w:proofErr w:type="spellEnd"/>
      <w:r w:rsidRPr="009F4350">
        <w:rPr>
          <w:rFonts w:ascii="Calibri" w:hAnsi="Calibri" w:cs="Arial"/>
          <w:sz w:val="24"/>
          <w:szCs w:val="24"/>
        </w:rPr>
        <w:t xml:space="preserve"> el 100% del coste, que será posteriormente cofinanciado</w:t>
      </w:r>
      <w:r>
        <w:rPr>
          <w:rFonts w:ascii="Calibri" w:hAnsi="Calibri" w:cs="Arial"/>
          <w:sz w:val="24"/>
          <w:szCs w:val="24"/>
        </w:rPr>
        <w:t xml:space="preserve"> </w:t>
      </w:r>
      <w:r w:rsidRPr="009F4350">
        <w:rPr>
          <w:rFonts w:ascii="Calibri" w:hAnsi="Calibri" w:cs="Arial"/>
          <w:sz w:val="24"/>
          <w:szCs w:val="24"/>
        </w:rPr>
        <w:t>por los Fondos Europeos de D</w:t>
      </w:r>
      <w:r>
        <w:rPr>
          <w:rFonts w:ascii="Calibri" w:hAnsi="Calibri" w:cs="Arial"/>
          <w:sz w:val="24"/>
          <w:szCs w:val="24"/>
        </w:rPr>
        <w:t xml:space="preserve">esarrollo Regional (FEDER) y por la </w:t>
      </w:r>
      <w:r w:rsidRPr="009F4350">
        <w:rPr>
          <w:rFonts w:ascii="Calibri" w:hAnsi="Calibri" w:cs="Arial"/>
          <w:sz w:val="24"/>
          <w:szCs w:val="24"/>
        </w:rPr>
        <w:t xml:space="preserve">Cámara de Comercio de </w:t>
      </w:r>
      <w:r>
        <w:rPr>
          <w:rFonts w:ascii="Calibri" w:hAnsi="Calibri" w:cs="Arial"/>
          <w:sz w:val="24"/>
          <w:szCs w:val="24"/>
        </w:rPr>
        <w:t xml:space="preserve">Zamora </w:t>
      </w:r>
      <w:r w:rsidRPr="009F4350">
        <w:rPr>
          <w:rFonts w:ascii="Calibri" w:hAnsi="Calibri" w:cs="Arial"/>
          <w:sz w:val="24"/>
          <w:szCs w:val="24"/>
        </w:rPr>
        <w:t>y Cámara de Comercio de España</w:t>
      </w:r>
      <w:r w:rsidRPr="006F28F5">
        <w:rPr>
          <w:rFonts w:ascii="Calibri" w:hAnsi="Calibri" w:cs="Arial"/>
          <w:sz w:val="24"/>
          <w:szCs w:val="24"/>
        </w:rPr>
        <w:t>, en los porcentajes de cofinanciación descritos en la convocatoria</w:t>
      </w:r>
      <w:r>
        <w:rPr>
          <w:rFonts w:ascii="Calibri" w:hAnsi="Calibri" w:cs="Arial"/>
          <w:sz w:val="24"/>
          <w:szCs w:val="24"/>
        </w:rPr>
        <w:t>.</w:t>
      </w:r>
    </w:p>
    <w:p w:rsidR="00887B10" w:rsidRPr="00EC3F7E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887B10" w:rsidRPr="006F28F5" w:rsidRDefault="00887B10" w:rsidP="00887B10">
      <w:pPr>
        <w:spacing w:before="120" w:line="240" w:lineRule="auto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 xml:space="preserve">Fase de ayudas para el desarrollo de su Plan de Internacionalización </w:t>
      </w:r>
    </w:p>
    <w:p w:rsidR="00887B10" w:rsidRPr="006F28F5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887B10" w:rsidRPr="006F28F5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  <w:r w:rsidRPr="006F28F5">
        <w:rPr>
          <w:rFonts w:ascii="Calibri" w:hAnsi="Calibri" w:cs="Arial"/>
          <w:sz w:val="24"/>
          <w:szCs w:val="24"/>
        </w:rPr>
        <w:t xml:space="preserve">Para la fase de ayudas la empresa contará con un presupuesto máximo de 9.000€ (IVA no incluido) a gastar en una relación de gastos elegibles, en los porcentajes de cofinanciación descritos en la convocatoria y a gastar </w:t>
      </w:r>
      <w:r>
        <w:rPr>
          <w:rFonts w:ascii="Calibri" w:hAnsi="Calibri" w:cs="Arial"/>
          <w:sz w:val="24"/>
          <w:szCs w:val="24"/>
        </w:rPr>
        <w:t>en</w:t>
      </w:r>
      <w:r w:rsidRPr="006F28F5">
        <w:rPr>
          <w:rFonts w:ascii="Calibri" w:hAnsi="Calibri" w:cs="Arial"/>
          <w:sz w:val="24"/>
          <w:szCs w:val="24"/>
        </w:rPr>
        <w:t xml:space="preserve"> un año desde la fecha de la firma del convenio de participación</w:t>
      </w:r>
      <w:r>
        <w:rPr>
          <w:rFonts w:ascii="Calibri" w:hAnsi="Calibri" w:cs="Arial"/>
          <w:sz w:val="24"/>
          <w:szCs w:val="24"/>
        </w:rPr>
        <w:t>, respetando la limitación temporal que establece la cláusula sexta del convenio de participación de empresa que se recoge como Anexo II de esta convocatoria</w:t>
      </w:r>
      <w:r w:rsidRPr="006F28F5">
        <w:rPr>
          <w:rFonts w:ascii="Calibri" w:hAnsi="Calibri" w:cs="Arial"/>
          <w:sz w:val="24"/>
          <w:szCs w:val="24"/>
        </w:rPr>
        <w:t>. La relación de estos gastos elegibles se recoge en</w:t>
      </w:r>
      <w:r>
        <w:rPr>
          <w:rFonts w:ascii="Calibri" w:hAnsi="Calibri" w:cs="Arial"/>
          <w:sz w:val="24"/>
          <w:szCs w:val="24"/>
        </w:rPr>
        <w:t xml:space="preserve"> el anexo IV de la convocatoria</w:t>
      </w:r>
      <w:r w:rsidRPr="006F28F5">
        <w:rPr>
          <w:rFonts w:ascii="Calibri" w:hAnsi="Calibri" w:cs="Arial"/>
          <w:sz w:val="24"/>
          <w:szCs w:val="24"/>
        </w:rPr>
        <w:t>.</w:t>
      </w:r>
    </w:p>
    <w:p w:rsidR="00887B10" w:rsidRPr="006F28F5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</w:p>
    <w:p w:rsidR="00887B10" w:rsidRPr="00EC3F7E" w:rsidRDefault="00887B10" w:rsidP="00887B1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El objetivo de esta fase es apoyar a la empresa en el desarrollo de su proceso de internacionalización en sus mercados exteriores objetivo.</w:t>
      </w:r>
    </w:p>
    <w:p w:rsidR="00887B10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887B10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887B10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887B10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887B10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887B10" w:rsidRDefault="00887B10" w:rsidP="00887B1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sectPr w:rsidR="00887B10" w:rsidSect="00887B10">
      <w:headerReference w:type="default" r:id="rId7"/>
      <w:pgSz w:w="11907" w:h="16840" w:code="9"/>
      <w:pgMar w:top="1572" w:right="1287" w:bottom="1418" w:left="126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A9" w:rsidRDefault="00CC4EA9" w:rsidP="00887B10">
      <w:pPr>
        <w:spacing w:line="240" w:lineRule="auto"/>
      </w:pPr>
      <w:r>
        <w:separator/>
      </w:r>
    </w:p>
  </w:endnote>
  <w:endnote w:type="continuationSeparator" w:id="0">
    <w:p w:rsidR="00CC4EA9" w:rsidRDefault="00CC4EA9" w:rsidP="00887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A9" w:rsidRDefault="00CC4EA9" w:rsidP="00887B10">
      <w:pPr>
        <w:spacing w:line="240" w:lineRule="auto"/>
      </w:pPr>
      <w:r>
        <w:separator/>
      </w:r>
    </w:p>
  </w:footnote>
  <w:footnote w:type="continuationSeparator" w:id="0">
    <w:p w:rsidR="00CC4EA9" w:rsidRDefault="00CC4EA9" w:rsidP="00887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10" w:rsidRDefault="00887B10">
    <w:pPr>
      <w:pStyle w:val="Encabezado"/>
    </w:pPr>
    <w:r w:rsidRPr="00887B10">
      <w:rPr>
        <w:noProof/>
      </w:rPr>
      <w:drawing>
        <wp:anchor distT="0" distB="0" distL="114300" distR="114300" simplePos="0" relativeHeight="251659264" behindDoc="0" locked="0" layoutInCell="1" allowOverlap="1" wp14:anchorId="1C97915C" wp14:editId="7DB027A5">
          <wp:simplePos x="0" y="0"/>
          <wp:positionH relativeFrom="column">
            <wp:posOffset>4686300</wp:posOffset>
          </wp:positionH>
          <wp:positionV relativeFrom="paragraph">
            <wp:posOffset>47625</wp:posOffset>
          </wp:positionV>
          <wp:extent cx="1234440" cy="403225"/>
          <wp:effectExtent l="0" t="0" r="0" b="0"/>
          <wp:wrapNone/>
          <wp:docPr id="48" name="Imagen 3" descr="C:\Users\m_cedron\AppData\Local\Microsoft\Windows\Temporary Internet Files\Content.IE5\VP5RPX05\Logo Cámaras genér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_cedron\AppData\Local\Microsoft\Windows\Temporary Internet Files\Content.IE5\VP5RPX05\Logo Cámaras genér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B10">
      <w:rPr>
        <w:noProof/>
      </w:rPr>
      <w:drawing>
        <wp:anchor distT="0" distB="0" distL="114300" distR="114300" simplePos="0" relativeHeight="251660288" behindDoc="0" locked="0" layoutInCell="1" allowOverlap="1" wp14:anchorId="686DD7BD" wp14:editId="58FA5702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828040" cy="698500"/>
          <wp:effectExtent l="0" t="0" r="0" b="6350"/>
          <wp:wrapTopAndBottom/>
          <wp:docPr id="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10"/>
    <w:rsid w:val="005C3A15"/>
    <w:rsid w:val="00887B10"/>
    <w:rsid w:val="009639E9"/>
    <w:rsid w:val="00992186"/>
    <w:rsid w:val="00C57CD1"/>
    <w:rsid w:val="00CC4EA9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6AF9-AD9A-4242-B128-A9BC235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B10"/>
    <w:pPr>
      <w:spacing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87B10"/>
  </w:style>
  <w:style w:type="character" w:customStyle="1" w:styleId="TextoindependienteCar">
    <w:name w:val="Texto independiente Car"/>
    <w:basedOn w:val="Fuentedeprrafopredeter"/>
    <w:link w:val="Textoindependiente"/>
    <w:rsid w:val="00887B10"/>
    <w:rPr>
      <w:rFonts w:ascii="Arial" w:eastAsia="Times New Roman" w:hAnsi="Arial" w:cs="Times New Roman"/>
      <w:bCs/>
      <w:sz w:val="20"/>
      <w:szCs w:val="20"/>
      <w:lang w:eastAsia="es-ES"/>
    </w:rPr>
  </w:style>
  <w:style w:type="paragraph" w:customStyle="1" w:styleId="Estilo1">
    <w:name w:val="Estilo1"/>
    <w:basedOn w:val="Normal"/>
    <w:link w:val="Estilo1Car"/>
    <w:qFormat/>
    <w:rsid w:val="00887B10"/>
    <w:pPr>
      <w:spacing w:before="120" w:after="120" w:line="240" w:lineRule="auto"/>
    </w:pPr>
    <w:rPr>
      <w:bCs w:val="0"/>
      <w:lang w:eastAsia="es-ES_tradnl"/>
    </w:rPr>
  </w:style>
  <w:style w:type="paragraph" w:styleId="Prrafodelista">
    <w:name w:val="List Paragraph"/>
    <w:basedOn w:val="Normal"/>
    <w:uiPriority w:val="99"/>
    <w:qFormat/>
    <w:rsid w:val="00887B10"/>
    <w:pPr>
      <w:widowControl w:val="0"/>
      <w:adjustRightInd w:val="0"/>
      <w:ind w:left="720"/>
      <w:contextualSpacing/>
      <w:textAlignment w:val="baseline"/>
    </w:pPr>
  </w:style>
  <w:style w:type="character" w:customStyle="1" w:styleId="Estilo1Car">
    <w:name w:val="Estilo1 Car"/>
    <w:link w:val="Estilo1"/>
    <w:locked/>
    <w:rsid w:val="00887B10"/>
    <w:rPr>
      <w:rFonts w:ascii="Arial" w:eastAsia="Times New Roman" w:hAnsi="Arial" w:cs="Times New Roman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87B1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B10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87B1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10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Ignacio IJ. Jiménez Urueña</cp:lastModifiedBy>
  <cp:revision>2</cp:revision>
  <dcterms:created xsi:type="dcterms:W3CDTF">2016-12-05T11:23:00Z</dcterms:created>
  <dcterms:modified xsi:type="dcterms:W3CDTF">2016-12-05T11:23:00Z</dcterms:modified>
</cp:coreProperties>
</file>